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4748F">
      <w:pPr>
        <w:ind w:left="660"/>
        <w:rPr>
          <w:rFonts w:ascii="楷体_GB2312" w:eastAsia="楷体_GB2312"/>
          <w:bCs/>
          <w:color w:val="0D0D0D"/>
          <w:sz w:val="30"/>
        </w:rPr>
      </w:pPr>
    </w:p>
    <w:p w14:paraId="6C48777A">
      <w:pPr>
        <w:ind w:left="660"/>
        <w:rPr>
          <w:rFonts w:ascii="楷体_GB2312" w:eastAsia="楷体_GB2312"/>
          <w:bCs/>
          <w:color w:val="0D0D0D"/>
          <w:sz w:val="30"/>
        </w:rPr>
      </w:pPr>
    </w:p>
    <w:p w14:paraId="331C61E2">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62E3D791">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1816978162"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5"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z9JpPdcA&#10;AAAJAQAADwAAAAAAAAABACAAAAAiAAAAZHJzL2Rvd25yZXYueG1sUEsBAhQAFAAAAAgAh07iQAiQ&#10;SUHnAQAArw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59D1C5EB">
      <w:pPr>
        <w:rPr>
          <w:rFonts w:hint="eastAsia" w:ascii="华文中宋" w:hAnsi="华文中宋" w:eastAsia="华文中宋"/>
          <w:bCs/>
          <w:color w:val="0D0D0D"/>
          <w:sz w:val="30"/>
        </w:rPr>
      </w:pPr>
    </w:p>
    <w:p w14:paraId="5FA2A5F4">
      <w:pPr>
        <w:spacing w:line="300" w:lineRule="auto"/>
        <w:rPr>
          <w:rFonts w:hint="eastAsia" w:ascii="宋体" w:hAnsi="宋体"/>
          <w:color w:val="000000"/>
          <w:sz w:val="28"/>
          <w:szCs w:val="28"/>
        </w:rPr>
      </w:pPr>
    </w:p>
    <w:p w14:paraId="7DC57CD2">
      <w:pPr>
        <w:spacing w:line="300" w:lineRule="auto"/>
        <w:rPr>
          <w:rFonts w:hint="eastAsia" w:ascii="宋体" w:hAnsi="宋体"/>
          <w:color w:val="000000"/>
          <w:sz w:val="28"/>
          <w:szCs w:val="28"/>
        </w:rPr>
      </w:pPr>
      <w:r>
        <w:rPr>
          <w:rFonts w:hint="eastAsia" w:ascii="宋体" w:hAnsi="宋体"/>
          <w:color w:val="000000"/>
          <w:sz w:val="28"/>
          <w:szCs w:val="28"/>
        </w:rPr>
        <w:t>项目名称：后勤非编制员工端午福利</w:t>
      </w:r>
    </w:p>
    <w:p w14:paraId="1C5275CF">
      <w:pPr>
        <w:spacing w:line="300" w:lineRule="auto"/>
        <w:rPr>
          <w:rFonts w:hint="eastAsia" w:ascii="宋体" w:hAnsi="宋体"/>
          <w:color w:val="000000"/>
          <w:sz w:val="28"/>
          <w:szCs w:val="28"/>
        </w:rPr>
      </w:pPr>
      <w:r>
        <w:rPr>
          <w:rFonts w:hint="eastAsia" w:ascii="宋体" w:hAnsi="宋体"/>
          <w:color w:val="000000"/>
          <w:sz w:val="28"/>
          <w:szCs w:val="28"/>
        </w:rPr>
        <w:t>项目编号：JSITHW2025050702</w:t>
      </w:r>
    </w:p>
    <w:p w14:paraId="227E40DF">
      <w:pPr>
        <w:rPr>
          <w:rFonts w:hint="eastAsia" w:ascii="华文中宋" w:hAnsi="华文中宋" w:eastAsia="华文中宋"/>
          <w:bCs/>
          <w:color w:val="000000"/>
          <w:sz w:val="30"/>
          <w:szCs w:val="30"/>
        </w:rPr>
      </w:pPr>
    </w:p>
    <w:p w14:paraId="608B671A">
      <w:pPr>
        <w:rPr>
          <w:rFonts w:hint="eastAsia" w:ascii="华文中宋" w:hAnsi="华文中宋" w:eastAsia="华文中宋"/>
          <w:bCs/>
          <w:color w:val="000000"/>
          <w:sz w:val="32"/>
        </w:rPr>
      </w:pPr>
    </w:p>
    <w:p w14:paraId="5EFF4435">
      <w:pPr>
        <w:rPr>
          <w:rFonts w:hint="eastAsia" w:ascii="华文中宋" w:hAnsi="华文中宋" w:eastAsia="华文中宋"/>
          <w:bCs/>
          <w:color w:val="000000"/>
          <w:sz w:val="32"/>
        </w:rPr>
      </w:pPr>
    </w:p>
    <w:p w14:paraId="01E89773">
      <w:pPr>
        <w:rPr>
          <w:rFonts w:hint="eastAsia" w:ascii="华文中宋" w:hAnsi="华文中宋" w:eastAsia="华文中宋"/>
          <w:bCs/>
          <w:color w:val="000000"/>
          <w:sz w:val="32"/>
        </w:rPr>
      </w:pPr>
    </w:p>
    <w:p w14:paraId="5306C35C">
      <w:pPr>
        <w:rPr>
          <w:rFonts w:hint="eastAsia" w:ascii="华文中宋" w:hAnsi="华文中宋" w:eastAsia="华文中宋"/>
          <w:bCs/>
          <w:color w:val="000000"/>
          <w:sz w:val="32"/>
        </w:rPr>
      </w:pPr>
    </w:p>
    <w:p w14:paraId="45817D2F">
      <w:pPr>
        <w:rPr>
          <w:rFonts w:hint="eastAsia" w:ascii="华文中宋" w:hAnsi="华文中宋" w:eastAsia="华文中宋"/>
          <w:bCs/>
          <w:color w:val="000000"/>
          <w:sz w:val="32"/>
        </w:rPr>
      </w:pPr>
    </w:p>
    <w:p w14:paraId="13AC5FF9">
      <w:pPr>
        <w:rPr>
          <w:rFonts w:hint="eastAsia" w:ascii="华文中宋" w:hAnsi="华文中宋" w:eastAsia="华文中宋"/>
          <w:bCs/>
          <w:color w:val="000000"/>
          <w:sz w:val="32"/>
        </w:rPr>
      </w:pPr>
    </w:p>
    <w:p w14:paraId="56EA9C83">
      <w:pPr>
        <w:rPr>
          <w:rFonts w:hint="eastAsia" w:ascii="华文中宋" w:hAnsi="华文中宋" w:eastAsia="华文中宋"/>
          <w:bCs/>
          <w:color w:val="000000"/>
          <w:sz w:val="32"/>
        </w:rPr>
      </w:pPr>
    </w:p>
    <w:p w14:paraId="01832B41">
      <w:pPr>
        <w:jc w:val="left"/>
        <w:rPr>
          <w:rFonts w:hint="eastAsia" w:ascii="华文中宋" w:hAnsi="华文中宋" w:eastAsia="华文中宋"/>
          <w:bCs/>
          <w:color w:val="000000"/>
          <w:sz w:val="32"/>
        </w:rPr>
      </w:pPr>
    </w:p>
    <w:p w14:paraId="201F120A">
      <w:pPr>
        <w:jc w:val="center"/>
        <w:rPr>
          <w:rFonts w:hint="eastAsia" w:ascii="宋体" w:hAnsi="宋体"/>
          <w:color w:val="000000"/>
          <w:sz w:val="32"/>
        </w:rPr>
      </w:pPr>
      <w:r>
        <w:rPr>
          <w:rFonts w:hint="eastAsia" w:ascii="宋体" w:hAnsi="宋体"/>
          <w:color w:val="000000"/>
          <w:sz w:val="32"/>
        </w:rPr>
        <w:t>江苏信息职业技术学院招投标中心</w:t>
      </w:r>
    </w:p>
    <w:p w14:paraId="6303D0AA">
      <w:pPr>
        <w:pStyle w:val="13"/>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5</w:t>
      </w:r>
      <w:r>
        <w:rPr>
          <w:rFonts w:hint="eastAsia" w:ascii="宋体" w:hAnsi="宋体" w:eastAsia="宋体"/>
          <w:color w:val="000000"/>
        </w:rPr>
        <w:t>月</w:t>
      </w:r>
      <w:r>
        <w:rPr>
          <w:rFonts w:hint="eastAsia" w:ascii="宋体" w:hAnsi="宋体" w:eastAsia="宋体"/>
          <w:color w:val="000000"/>
          <w:lang w:val="en-US" w:eastAsia="zh-CN"/>
        </w:rPr>
        <w:t>8</w:t>
      </w:r>
      <w:r>
        <w:rPr>
          <w:rFonts w:hint="eastAsia" w:ascii="宋体" w:hAnsi="宋体" w:eastAsia="宋体"/>
          <w:color w:val="000000"/>
        </w:rPr>
        <w:t>日</w:t>
      </w:r>
    </w:p>
    <w:p w14:paraId="2468F698">
      <w:pPr>
        <w:ind w:firstLine="3780" w:firstLineChars="1800"/>
        <w:rPr>
          <w:rStyle w:val="22"/>
          <w:rFonts w:eastAsia="黑体"/>
          <w:bCs/>
          <w:color w:val="000000"/>
          <w:sz w:val="48"/>
        </w:rPr>
      </w:pPr>
      <w:r>
        <w:rPr>
          <w:color w:val="000000"/>
        </w:rPr>
        <w:br w:type="page"/>
      </w:r>
      <w:r>
        <w:rPr>
          <w:rStyle w:val="22"/>
          <w:rFonts w:hint="eastAsia" w:eastAsia="黑体"/>
          <w:bCs/>
          <w:color w:val="000000"/>
          <w:sz w:val="48"/>
        </w:rPr>
        <w:t>目     录</w:t>
      </w:r>
    </w:p>
    <w:p w14:paraId="69C8E58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5B19803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7C58D5EF">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771419BF">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592CB23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22BCDABE">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422075CD">
      <w:pPr>
        <w:spacing w:line="300" w:lineRule="auto"/>
        <w:ind w:firstLine="496" w:firstLineChars="200"/>
        <w:rPr>
          <w:rFonts w:hint="eastAsia" w:ascii="宋体" w:hAnsi="宋体"/>
          <w:color w:val="000000"/>
          <w:spacing w:val="4"/>
          <w:sz w:val="24"/>
        </w:rPr>
      </w:pPr>
    </w:p>
    <w:p w14:paraId="72541DF3">
      <w:pPr>
        <w:spacing w:line="360" w:lineRule="auto"/>
        <w:ind w:firstLine="470" w:firstLineChars="196"/>
        <w:rPr>
          <w:rFonts w:hint="eastAsia" w:ascii="宋体" w:hAnsi="宋体" w:cs="宋体"/>
          <w:color w:val="000000"/>
          <w:kern w:val="0"/>
          <w:sz w:val="24"/>
        </w:rPr>
      </w:pPr>
      <w:bookmarkStart w:id="9" w:name="_GoBack"/>
      <w:r>
        <w:rPr>
          <w:rFonts w:hint="eastAsia" w:ascii="宋体" w:hAnsi="宋体" w:cs="宋体"/>
          <w:color w:val="000000"/>
          <w:kern w:val="0"/>
          <w:sz w:val="24"/>
        </w:rPr>
        <w:t>江苏信息职业技术学院招投标中心受学校委托，就后勤非编制员工端午福利</w:t>
      </w:r>
      <w:r>
        <w:rPr>
          <w:rFonts w:hint="eastAsia" w:ascii="宋体" w:hAnsi="宋体" w:cs="宋体"/>
          <w:color w:val="000000"/>
          <w:kern w:val="0"/>
          <w:sz w:val="24"/>
          <w:lang w:val="en-US" w:eastAsia="zh-CN"/>
        </w:rPr>
        <w:t>项目</w:t>
      </w:r>
      <w:r>
        <w:rPr>
          <w:rFonts w:hint="eastAsia" w:ascii="宋体" w:hAnsi="宋体" w:cs="宋体"/>
          <w:color w:val="000000"/>
          <w:kern w:val="0"/>
          <w:sz w:val="24"/>
        </w:rPr>
        <w:t>进行比选招标，现欢迎符合相关条件的供应商参加投标。</w:t>
      </w:r>
    </w:p>
    <w:p w14:paraId="200DE35F">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FD88329">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名称：后勤非编制员工端午福利 </w:t>
      </w:r>
    </w:p>
    <w:p w14:paraId="402C98F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编号：JSITHW2025050702</w:t>
      </w:r>
    </w:p>
    <w:p w14:paraId="09F4B96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0C79B2C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33CC80FE">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2.32</w:t>
      </w:r>
      <w:r>
        <w:rPr>
          <w:rFonts w:hint="eastAsia" w:ascii="宋体" w:hAnsi="宋体"/>
          <w:b/>
          <w:color w:val="000000"/>
          <w:spacing w:val="4"/>
          <w:sz w:val="24"/>
        </w:rPr>
        <w:t>万元</w:t>
      </w:r>
    </w:p>
    <w:p w14:paraId="477D5E0D">
      <w:pPr>
        <w:tabs>
          <w:tab w:val="left" w:pos="5892"/>
        </w:tabs>
        <w:spacing w:line="360" w:lineRule="auto"/>
        <w:ind w:firstLine="482" w:firstLineChars="200"/>
        <w:rPr>
          <w:rFonts w:hint="eastAsia" w:ascii="宋体" w:hAnsi="宋体" w:eastAsia="宋体"/>
          <w:b/>
          <w:color w:val="000000"/>
          <w:spacing w:val="4"/>
          <w:sz w:val="24"/>
          <w:lang w:eastAsia="zh-CN"/>
        </w:rPr>
      </w:pPr>
      <w:r>
        <w:rPr>
          <w:rFonts w:hint="eastAsia"/>
          <w:b/>
          <w:color w:val="000000"/>
          <w:sz w:val="24"/>
        </w:rPr>
        <w:t>四、 投标人资质要求</w:t>
      </w:r>
      <w:r>
        <w:rPr>
          <w:rFonts w:hint="eastAsia"/>
          <w:b/>
          <w:color w:val="000000"/>
          <w:sz w:val="24"/>
          <w:lang w:eastAsia="zh-CN"/>
        </w:rPr>
        <w:tab/>
      </w:r>
    </w:p>
    <w:p w14:paraId="2F8DE108">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70FEAE3E">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756F8585">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3"/>
          <w:sz w:val="24"/>
        </w:rPr>
        <w:t>www.creditchina.gov.cn</w:t>
      </w:r>
      <w:r>
        <w:rPr>
          <w:rStyle w:val="23"/>
          <w:sz w:val="24"/>
        </w:rPr>
        <w:fldChar w:fldCharType="end"/>
      </w:r>
      <w:r>
        <w:rPr>
          <w:rFonts w:hint="eastAsia"/>
          <w:sz w:val="24"/>
        </w:rPr>
        <w:t>）列入失信执行人、重大税收违法案件当事人名单、政府采购严重违法失信行为。</w:t>
      </w:r>
      <w:bookmarkEnd w:id="8"/>
    </w:p>
    <w:p w14:paraId="5262290A">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1ACD49DD">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09765F8">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5B2FCE42">
      <w:pPr>
        <w:spacing w:line="360" w:lineRule="auto"/>
        <w:ind w:firstLine="482" w:firstLineChars="200"/>
        <w:rPr>
          <w:b/>
          <w:color w:val="000000"/>
          <w:sz w:val="24"/>
        </w:rPr>
      </w:pPr>
      <w:r>
        <w:rPr>
          <w:rFonts w:hint="eastAsia"/>
          <w:b/>
          <w:color w:val="000000"/>
          <w:sz w:val="24"/>
        </w:rPr>
        <w:t>七、投标文件接收信息：</w:t>
      </w:r>
    </w:p>
    <w:p w14:paraId="54089AC8">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5</w:t>
      </w:r>
      <w:r>
        <w:rPr>
          <w:rFonts w:hint="eastAsia"/>
          <w:color w:val="000000"/>
          <w:sz w:val="24"/>
        </w:rPr>
        <w:t>月</w:t>
      </w:r>
      <w:r>
        <w:rPr>
          <w:rFonts w:hint="eastAsia"/>
          <w:color w:val="000000"/>
          <w:sz w:val="24"/>
          <w:lang w:val="en-US" w:eastAsia="zh-CN"/>
        </w:rPr>
        <w:t>16</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6926DE91">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5</w:t>
      </w:r>
      <w:r>
        <w:rPr>
          <w:rFonts w:hint="eastAsia" w:ascii="宋体" w:hAnsi="宋体"/>
          <w:color w:val="000000"/>
          <w:spacing w:val="4"/>
          <w:sz w:val="24"/>
        </w:rPr>
        <w:t>月</w:t>
      </w:r>
      <w:r>
        <w:rPr>
          <w:rFonts w:hint="eastAsia" w:ascii="宋体" w:hAnsi="宋体"/>
          <w:color w:val="000000"/>
          <w:spacing w:val="4"/>
          <w:sz w:val="24"/>
          <w:lang w:val="en-US" w:eastAsia="zh-CN"/>
        </w:rPr>
        <w:t>19</w:t>
      </w:r>
      <w:r>
        <w:rPr>
          <w:rFonts w:hint="eastAsia" w:ascii="宋体" w:hAnsi="宋体"/>
          <w:color w:val="000000"/>
          <w:spacing w:val="4"/>
          <w:sz w:val="24"/>
        </w:rPr>
        <w:t>日09时00分</w:t>
      </w:r>
    </w:p>
    <w:p w14:paraId="133560CE">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5</w:t>
      </w:r>
      <w:r>
        <w:rPr>
          <w:rFonts w:hint="eastAsia" w:ascii="宋体" w:hAnsi="宋体"/>
          <w:color w:val="000000"/>
          <w:spacing w:val="4"/>
          <w:sz w:val="24"/>
        </w:rPr>
        <w:t>月</w:t>
      </w:r>
      <w:r>
        <w:rPr>
          <w:rFonts w:hint="eastAsia" w:ascii="宋体" w:hAnsi="宋体"/>
          <w:color w:val="000000"/>
          <w:spacing w:val="4"/>
          <w:sz w:val="24"/>
          <w:lang w:val="en-US" w:eastAsia="zh-CN"/>
        </w:rPr>
        <w:t>19</w:t>
      </w:r>
      <w:r>
        <w:rPr>
          <w:rFonts w:hint="eastAsia" w:ascii="宋体" w:hAnsi="宋体"/>
          <w:color w:val="000000"/>
          <w:spacing w:val="4"/>
          <w:sz w:val="24"/>
        </w:rPr>
        <w:t>日09时30分</w:t>
      </w:r>
    </w:p>
    <w:p w14:paraId="01CF898B">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11DC50A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C0E97C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5</w:t>
      </w:r>
      <w:r>
        <w:rPr>
          <w:rFonts w:hint="eastAsia" w:ascii="宋体" w:hAnsi="宋体"/>
          <w:color w:val="000000"/>
          <w:spacing w:val="4"/>
          <w:sz w:val="24"/>
        </w:rPr>
        <w:t>月</w:t>
      </w:r>
      <w:r>
        <w:rPr>
          <w:rFonts w:hint="eastAsia" w:ascii="宋体" w:hAnsi="宋体"/>
          <w:color w:val="000000"/>
          <w:spacing w:val="4"/>
          <w:sz w:val="24"/>
          <w:lang w:val="en-US" w:eastAsia="zh-CN"/>
        </w:rPr>
        <w:t>19</w:t>
      </w:r>
      <w:r>
        <w:rPr>
          <w:rFonts w:hint="eastAsia" w:ascii="宋体" w:hAnsi="宋体"/>
          <w:color w:val="000000"/>
          <w:spacing w:val="4"/>
          <w:sz w:val="24"/>
        </w:rPr>
        <w:t>日09时30分</w:t>
      </w:r>
    </w:p>
    <w:p w14:paraId="66E22D0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DE616B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4F018A7F">
      <w:pPr>
        <w:spacing w:line="360" w:lineRule="auto"/>
        <w:ind w:firstLine="969" w:firstLineChars="391"/>
        <w:rPr>
          <w:color w:val="000000"/>
          <w:spacing w:val="4"/>
          <w:sz w:val="24"/>
        </w:rPr>
      </w:pPr>
      <w:r>
        <w:rPr>
          <w:rFonts w:hint="eastAsia"/>
          <w:color w:val="000000"/>
          <w:spacing w:val="4"/>
          <w:sz w:val="24"/>
        </w:rPr>
        <w:t>技术联系人：孙老师</w:t>
      </w:r>
    </w:p>
    <w:p w14:paraId="092B1031">
      <w:pPr>
        <w:spacing w:line="360" w:lineRule="auto"/>
        <w:ind w:firstLine="969" w:firstLineChars="391"/>
        <w:rPr>
          <w:color w:val="000000"/>
          <w:spacing w:val="4"/>
          <w:sz w:val="24"/>
        </w:rPr>
      </w:pPr>
      <w:r>
        <w:rPr>
          <w:rFonts w:hint="eastAsia"/>
          <w:color w:val="000000"/>
          <w:spacing w:val="4"/>
          <w:sz w:val="24"/>
        </w:rPr>
        <w:t>联系电话：13771308296</w:t>
      </w:r>
    </w:p>
    <w:p w14:paraId="5418EA69">
      <w:pPr>
        <w:spacing w:line="360" w:lineRule="auto"/>
        <w:ind w:firstLine="969" w:firstLineChars="391"/>
        <w:rPr>
          <w:color w:val="000000"/>
          <w:spacing w:val="4"/>
          <w:sz w:val="24"/>
        </w:rPr>
      </w:pPr>
      <w:r>
        <w:rPr>
          <w:rFonts w:hint="eastAsia"/>
          <w:color w:val="000000"/>
          <w:spacing w:val="4"/>
          <w:sz w:val="24"/>
        </w:rPr>
        <w:t>商务联系人：王老师</w:t>
      </w:r>
    </w:p>
    <w:p w14:paraId="5AE5AA57">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37C4B089">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0FB544F3">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3822D533">
      <w:pPr>
        <w:spacing w:line="360" w:lineRule="auto"/>
        <w:ind w:firstLine="969" w:firstLineChars="391"/>
        <w:rPr>
          <w:color w:val="000000"/>
          <w:spacing w:val="4"/>
          <w:sz w:val="24"/>
        </w:rPr>
      </w:pPr>
    </w:p>
    <w:p w14:paraId="2B59E4D6">
      <w:pPr>
        <w:spacing w:line="360" w:lineRule="auto"/>
        <w:ind w:firstLine="969" w:firstLineChars="391"/>
        <w:rPr>
          <w:color w:val="000000"/>
          <w:spacing w:val="4"/>
          <w:sz w:val="24"/>
        </w:rPr>
      </w:pPr>
    </w:p>
    <w:p w14:paraId="32ACC161">
      <w:pPr>
        <w:spacing w:line="360" w:lineRule="auto"/>
        <w:ind w:firstLine="969" w:firstLineChars="391"/>
        <w:rPr>
          <w:color w:val="000000"/>
          <w:spacing w:val="4"/>
          <w:sz w:val="24"/>
        </w:rPr>
      </w:pPr>
    </w:p>
    <w:p w14:paraId="288385B3">
      <w:pPr>
        <w:spacing w:line="360" w:lineRule="auto"/>
        <w:ind w:firstLine="969" w:firstLineChars="391"/>
        <w:rPr>
          <w:color w:val="000000"/>
          <w:spacing w:val="4"/>
          <w:sz w:val="24"/>
        </w:rPr>
      </w:pPr>
    </w:p>
    <w:p w14:paraId="58ACE73D">
      <w:pPr>
        <w:spacing w:line="360" w:lineRule="auto"/>
        <w:ind w:firstLine="969" w:firstLineChars="391"/>
        <w:rPr>
          <w:color w:val="000000"/>
          <w:spacing w:val="4"/>
          <w:sz w:val="24"/>
        </w:rPr>
      </w:pPr>
      <w:r>
        <w:rPr>
          <w:rFonts w:hint="eastAsia"/>
          <w:color w:val="000000"/>
          <w:spacing w:val="4"/>
          <w:sz w:val="24"/>
        </w:rPr>
        <w:t xml:space="preserve">                                   </w:t>
      </w:r>
      <w:r>
        <w:rPr>
          <w:rFonts w:hint="eastAsia"/>
          <w:color w:val="000000"/>
          <w:spacing w:val="4"/>
          <w:sz w:val="24"/>
          <w:lang w:val="en-US" w:eastAsia="zh-CN"/>
        </w:rPr>
        <w:t xml:space="preserve">                                  </w:t>
      </w:r>
      <w:r>
        <w:rPr>
          <w:rFonts w:hint="eastAsia"/>
          <w:color w:val="000000"/>
          <w:spacing w:val="4"/>
          <w:sz w:val="24"/>
        </w:rPr>
        <w:t>江苏信息职业技术学院</w:t>
      </w:r>
    </w:p>
    <w:p w14:paraId="7C2FE660">
      <w:pPr>
        <w:spacing w:line="360" w:lineRule="auto"/>
        <w:ind w:firstLine="969" w:firstLineChars="391"/>
        <w:rPr>
          <w:color w:val="000000"/>
          <w:spacing w:val="4"/>
          <w:sz w:val="24"/>
        </w:rPr>
      </w:pPr>
      <w:r>
        <w:rPr>
          <w:rFonts w:hint="eastAsia"/>
          <w:color w:val="000000"/>
          <w:spacing w:val="4"/>
          <w:sz w:val="24"/>
        </w:rPr>
        <w:t xml:space="preserve">                                       </w:t>
      </w:r>
      <w:r>
        <w:rPr>
          <w:rFonts w:hint="eastAsia"/>
          <w:color w:val="000000"/>
          <w:spacing w:val="4"/>
          <w:sz w:val="24"/>
          <w:lang w:val="en-US" w:eastAsia="zh-CN"/>
        </w:rPr>
        <w:t xml:space="preserve">                                        </w:t>
      </w:r>
      <w:r>
        <w:rPr>
          <w:rFonts w:hint="eastAsia"/>
          <w:color w:val="000000"/>
          <w:spacing w:val="4"/>
          <w:sz w:val="24"/>
        </w:rPr>
        <w:t xml:space="preserve"> 招投标中心</w:t>
      </w:r>
    </w:p>
    <w:p w14:paraId="54A5DB33">
      <w:pPr>
        <w:spacing w:line="360" w:lineRule="auto"/>
        <w:ind w:firstLine="969" w:firstLineChars="391"/>
        <w:rPr>
          <w:color w:val="000000"/>
          <w:spacing w:val="4"/>
          <w:sz w:val="24"/>
        </w:rPr>
      </w:pPr>
      <w:r>
        <w:rPr>
          <w:rFonts w:hint="eastAsia"/>
          <w:color w:val="000000"/>
          <w:spacing w:val="4"/>
          <w:sz w:val="24"/>
        </w:rPr>
        <w:t xml:space="preserve">                                      </w:t>
      </w:r>
      <w:r>
        <w:rPr>
          <w:rFonts w:hint="eastAsia"/>
          <w:color w:val="000000"/>
          <w:spacing w:val="4"/>
          <w:sz w:val="24"/>
          <w:lang w:val="en-US" w:eastAsia="zh-CN"/>
        </w:rPr>
        <w:t xml:space="preserve">                                      </w:t>
      </w:r>
      <w:r>
        <w:rPr>
          <w:rFonts w:hint="eastAsia"/>
          <w:color w:val="000000"/>
          <w:spacing w:val="4"/>
          <w:sz w:val="24"/>
        </w:rPr>
        <w:t>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5</w:t>
      </w:r>
      <w:r>
        <w:rPr>
          <w:rFonts w:hint="eastAsia"/>
          <w:color w:val="000000"/>
          <w:spacing w:val="4"/>
          <w:sz w:val="24"/>
        </w:rPr>
        <w:t>月</w:t>
      </w:r>
      <w:r>
        <w:rPr>
          <w:rFonts w:hint="eastAsia"/>
          <w:color w:val="000000"/>
          <w:spacing w:val="4"/>
          <w:sz w:val="24"/>
          <w:lang w:val="en-US" w:eastAsia="zh-CN"/>
        </w:rPr>
        <w:t>12</w:t>
      </w:r>
      <w:r>
        <w:rPr>
          <w:rFonts w:hint="eastAsia"/>
          <w:color w:val="000000"/>
          <w:spacing w:val="4"/>
          <w:sz w:val="24"/>
        </w:rPr>
        <w:t>日</w:t>
      </w:r>
    </w:p>
    <w:bookmarkEnd w:id="9"/>
    <w:p w14:paraId="79D703C6">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48B8B160">
      <w:pPr>
        <w:spacing w:line="360" w:lineRule="auto"/>
        <w:rPr>
          <w:b/>
          <w:color w:val="000000"/>
          <w:sz w:val="24"/>
        </w:rPr>
      </w:pPr>
      <w:r>
        <w:rPr>
          <w:rFonts w:hint="eastAsia"/>
          <w:b/>
          <w:color w:val="000000"/>
          <w:sz w:val="24"/>
        </w:rPr>
        <w:t>一、招标文件</w:t>
      </w:r>
    </w:p>
    <w:p w14:paraId="70797FD2">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0029943A">
      <w:pPr>
        <w:spacing w:line="360" w:lineRule="auto"/>
        <w:ind w:firstLine="480" w:firstLineChars="200"/>
        <w:rPr>
          <w:color w:val="000000"/>
          <w:sz w:val="24"/>
        </w:rPr>
      </w:pPr>
      <w:r>
        <w:rPr>
          <w:rFonts w:hint="eastAsia"/>
          <w:color w:val="000000"/>
          <w:sz w:val="24"/>
        </w:rPr>
        <w:t>本招标文件中的招标人、投标人、中标人分别指：</w:t>
      </w:r>
    </w:p>
    <w:p w14:paraId="56282F2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5EA54927">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05F43390">
      <w:pPr>
        <w:spacing w:line="360" w:lineRule="auto"/>
        <w:ind w:firstLine="480" w:firstLineChars="200"/>
        <w:rPr>
          <w:color w:val="000000"/>
          <w:sz w:val="24"/>
        </w:rPr>
      </w:pPr>
      <w:r>
        <w:rPr>
          <w:rFonts w:hint="eastAsia"/>
          <w:color w:val="000000"/>
          <w:sz w:val="24"/>
        </w:rPr>
        <w:t>（3）中标人指最后中标的投标人，亦称卖方。</w:t>
      </w:r>
    </w:p>
    <w:p w14:paraId="046ADF5A">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1307307A">
      <w:pPr>
        <w:spacing w:line="360" w:lineRule="auto"/>
        <w:ind w:firstLine="480" w:firstLineChars="200"/>
        <w:rPr>
          <w:color w:val="000000"/>
          <w:sz w:val="24"/>
        </w:rPr>
      </w:pPr>
      <w:r>
        <w:rPr>
          <w:rFonts w:hint="eastAsia"/>
          <w:color w:val="000000"/>
          <w:sz w:val="24"/>
        </w:rPr>
        <w:t>本招标文件由下列部分组成：</w:t>
      </w:r>
    </w:p>
    <w:p w14:paraId="15DB755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1F30525C">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1BD4542A">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3BAD8056">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0A213C1C">
      <w:pPr>
        <w:spacing w:line="360" w:lineRule="auto"/>
        <w:ind w:firstLine="480" w:firstLineChars="200"/>
        <w:rPr>
          <w:color w:val="000000"/>
          <w:sz w:val="24"/>
        </w:rPr>
      </w:pPr>
      <w:r>
        <w:rPr>
          <w:rFonts w:hint="eastAsia"/>
          <w:color w:val="000000"/>
          <w:sz w:val="24"/>
        </w:rPr>
        <w:t>（5）附件目录及格式</w:t>
      </w:r>
    </w:p>
    <w:p w14:paraId="380BC1FC">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361DA2C9">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29FAC26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13FFB00C">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531187A9">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28E4D49">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0837E322">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3113B4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271B3DC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5B1CC25E">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79598542">
      <w:pPr>
        <w:spacing w:line="360" w:lineRule="auto"/>
        <w:ind w:firstLine="480" w:firstLineChars="200"/>
        <w:rPr>
          <w:color w:val="000000"/>
          <w:sz w:val="24"/>
        </w:rPr>
      </w:pPr>
      <w:r>
        <w:rPr>
          <w:rFonts w:hint="eastAsia"/>
          <w:color w:val="000000"/>
          <w:sz w:val="24"/>
        </w:rPr>
        <w:t>投标人编写的投标文件包括以下部分：</w:t>
      </w:r>
    </w:p>
    <w:p w14:paraId="7A5A318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712A1DDE">
      <w:pPr>
        <w:spacing w:line="360" w:lineRule="auto"/>
        <w:ind w:firstLine="480" w:firstLineChars="200"/>
        <w:rPr>
          <w:color w:val="000000"/>
          <w:sz w:val="24"/>
        </w:rPr>
      </w:pPr>
      <w:r>
        <w:rPr>
          <w:rFonts w:hint="eastAsia"/>
          <w:color w:val="000000"/>
          <w:sz w:val="24"/>
        </w:rPr>
        <w:t>（2）投标函（格式见附件2）</w:t>
      </w:r>
    </w:p>
    <w:p w14:paraId="77C8BF29">
      <w:pPr>
        <w:spacing w:line="360" w:lineRule="auto"/>
        <w:ind w:firstLine="480" w:firstLineChars="200"/>
        <w:rPr>
          <w:color w:val="000000"/>
          <w:sz w:val="24"/>
        </w:rPr>
      </w:pPr>
      <w:r>
        <w:rPr>
          <w:rFonts w:hint="eastAsia"/>
          <w:color w:val="000000"/>
          <w:sz w:val="24"/>
        </w:rPr>
        <w:t>（3）开标一览表（格式见附件3）</w:t>
      </w:r>
    </w:p>
    <w:p w14:paraId="6B5A8F4A">
      <w:pPr>
        <w:spacing w:line="360" w:lineRule="auto"/>
        <w:ind w:firstLine="480" w:firstLineChars="200"/>
        <w:rPr>
          <w:color w:val="000000"/>
          <w:sz w:val="24"/>
        </w:rPr>
      </w:pPr>
      <w:r>
        <w:rPr>
          <w:rFonts w:hint="eastAsia"/>
          <w:color w:val="000000"/>
          <w:sz w:val="24"/>
        </w:rPr>
        <w:t>（4）报价明细表（格式见附件4）</w:t>
      </w:r>
    </w:p>
    <w:p w14:paraId="0C37EC6B">
      <w:pPr>
        <w:spacing w:line="360" w:lineRule="auto"/>
        <w:ind w:firstLine="480" w:firstLineChars="200"/>
        <w:rPr>
          <w:color w:val="000000"/>
          <w:sz w:val="24"/>
        </w:rPr>
      </w:pPr>
      <w:r>
        <w:rPr>
          <w:rFonts w:hint="eastAsia"/>
          <w:color w:val="000000"/>
          <w:sz w:val="24"/>
        </w:rPr>
        <w:t>（5）服务方案（格式自拟）</w:t>
      </w:r>
    </w:p>
    <w:p w14:paraId="587572F3">
      <w:pPr>
        <w:spacing w:line="360" w:lineRule="auto"/>
        <w:ind w:firstLine="480" w:firstLineChars="200"/>
        <w:rPr>
          <w:color w:val="000000"/>
          <w:sz w:val="24"/>
        </w:rPr>
      </w:pPr>
      <w:r>
        <w:rPr>
          <w:rFonts w:hint="eastAsia"/>
          <w:color w:val="000000"/>
          <w:sz w:val="24"/>
        </w:rPr>
        <w:t>（6）承诺书或技术协议书（格式自拟）</w:t>
      </w:r>
    </w:p>
    <w:p w14:paraId="2CC7C95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0782F7A1">
      <w:pPr>
        <w:spacing w:line="360" w:lineRule="auto"/>
        <w:ind w:firstLine="480" w:firstLineChars="200"/>
        <w:rPr>
          <w:b/>
          <w:color w:val="000000"/>
          <w:sz w:val="24"/>
        </w:rPr>
      </w:pPr>
      <w:r>
        <w:rPr>
          <w:rFonts w:hint="eastAsia"/>
          <w:color w:val="000000"/>
          <w:sz w:val="24"/>
        </w:rPr>
        <w:t>（8）投标人认为需要陈述的其他内容（格式自拟）</w:t>
      </w:r>
    </w:p>
    <w:p w14:paraId="46628EB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4E0ACBCA">
      <w:pPr>
        <w:spacing w:line="360" w:lineRule="auto"/>
        <w:ind w:firstLine="480" w:firstLineChars="200"/>
        <w:rPr>
          <w:color w:val="000000"/>
          <w:sz w:val="24"/>
        </w:rPr>
      </w:pPr>
      <w:r>
        <w:rPr>
          <w:rFonts w:hint="eastAsia"/>
          <w:color w:val="000000"/>
          <w:sz w:val="24"/>
        </w:rPr>
        <w:t>（1）营业执照副本复印件</w:t>
      </w:r>
    </w:p>
    <w:p w14:paraId="0F38EA2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157B0DD2">
      <w:pPr>
        <w:spacing w:line="360" w:lineRule="auto"/>
        <w:ind w:firstLine="480" w:firstLineChars="200"/>
        <w:rPr>
          <w:color w:val="000000"/>
          <w:sz w:val="24"/>
        </w:rPr>
      </w:pPr>
      <w:r>
        <w:rPr>
          <w:rFonts w:hint="eastAsia"/>
          <w:color w:val="000000"/>
          <w:sz w:val="24"/>
        </w:rPr>
        <w:t>（3）法定代表人资格证明原件（格式见附件5）</w:t>
      </w:r>
    </w:p>
    <w:p w14:paraId="2CCDE13F">
      <w:pPr>
        <w:spacing w:line="360" w:lineRule="auto"/>
        <w:ind w:firstLine="480" w:firstLineChars="200"/>
        <w:rPr>
          <w:color w:val="000000"/>
          <w:sz w:val="24"/>
        </w:rPr>
      </w:pPr>
      <w:r>
        <w:rPr>
          <w:rFonts w:hint="eastAsia"/>
          <w:color w:val="000000"/>
          <w:sz w:val="24"/>
        </w:rPr>
        <w:t>（4）法定代表人授权书原件（格式见附件6）</w:t>
      </w:r>
    </w:p>
    <w:p w14:paraId="7146EAF3">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48B06DE7">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33751A0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2E75241D">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5EF739A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4D6AF888">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BCD5CD7">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306F5902">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3AB65E58">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014E2DCA">
      <w:pPr>
        <w:spacing w:line="360" w:lineRule="auto"/>
        <w:ind w:firstLine="960" w:firstLineChars="400"/>
        <w:rPr>
          <w:color w:val="000000"/>
          <w:sz w:val="24"/>
        </w:rPr>
      </w:pPr>
      <w:r>
        <w:rPr>
          <w:rFonts w:hint="eastAsia"/>
          <w:color w:val="000000"/>
          <w:sz w:val="24"/>
        </w:rPr>
        <w:t>（1）收    件  人：江苏信息职业技术学院招投标中心</w:t>
      </w:r>
    </w:p>
    <w:p w14:paraId="2F3F4D5D">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A87BE5B">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349E78AC">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3E8824E1">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07FBAB63">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5CEAB673">
      <w:pPr>
        <w:spacing w:line="360" w:lineRule="auto"/>
        <w:ind w:firstLine="960" w:firstLineChars="400"/>
        <w:rPr>
          <w:b/>
          <w:color w:val="000000"/>
          <w:sz w:val="24"/>
        </w:rPr>
      </w:pPr>
      <w:r>
        <w:rPr>
          <w:rFonts w:hint="eastAsia"/>
          <w:color w:val="000000"/>
          <w:sz w:val="24"/>
        </w:rPr>
        <w:t>（7）开标之前不得启封</w:t>
      </w:r>
    </w:p>
    <w:p w14:paraId="3366508A">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772C9426">
      <w:pPr>
        <w:spacing w:line="360" w:lineRule="auto"/>
        <w:rPr>
          <w:b/>
          <w:color w:val="000000"/>
          <w:sz w:val="24"/>
        </w:rPr>
      </w:pPr>
      <w:r>
        <w:rPr>
          <w:rFonts w:hint="eastAsia"/>
          <w:b/>
          <w:color w:val="000000"/>
          <w:sz w:val="24"/>
        </w:rPr>
        <w:t>三、投标细则</w:t>
      </w:r>
    </w:p>
    <w:p w14:paraId="043C63BA">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1BCA9C08">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6D0A0FE">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4CBD120E">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0C6A7E80">
      <w:pPr>
        <w:spacing w:line="360" w:lineRule="auto"/>
        <w:ind w:firstLine="480" w:firstLineChars="200"/>
        <w:rPr>
          <w:sz w:val="24"/>
        </w:rPr>
      </w:pPr>
      <w:r>
        <w:rPr>
          <w:rFonts w:hint="eastAsia"/>
          <w:sz w:val="24"/>
        </w:rPr>
        <w:t>（2）国（境）内供货的货物以人民币报价；</w:t>
      </w:r>
    </w:p>
    <w:p w14:paraId="6C83BF0D">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15454BAA">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E7468A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72DF11AC">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72B5F93B">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4A272F1D">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5C474DEA">
      <w:pPr>
        <w:spacing w:line="360" w:lineRule="auto"/>
        <w:ind w:firstLine="480" w:firstLineChars="200"/>
        <w:rPr>
          <w:sz w:val="24"/>
        </w:rPr>
      </w:pPr>
      <w:r>
        <w:rPr>
          <w:rFonts w:hint="eastAsia"/>
          <w:sz w:val="24"/>
        </w:rPr>
        <w:t>（2）投标截止时间前投标人可以撤标，但在投标截止时间后不允许撤标。</w:t>
      </w:r>
    </w:p>
    <w:p w14:paraId="3684F6C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25FD0CC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77E04D96">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730D7A23">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67137A49">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7147402C">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5575C946">
      <w:pPr>
        <w:spacing w:line="360" w:lineRule="auto"/>
        <w:rPr>
          <w:rFonts w:hint="eastAsia" w:ascii="宋体" w:hAnsi="宋体"/>
          <w:b/>
          <w:color w:val="000000"/>
          <w:sz w:val="24"/>
        </w:rPr>
      </w:pPr>
      <w:r>
        <w:rPr>
          <w:rFonts w:hint="eastAsia" w:ascii="宋体" w:hAnsi="宋体"/>
          <w:b/>
          <w:color w:val="000000"/>
          <w:sz w:val="24"/>
        </w:rPr>
        <w:t>四、开标、评标</w:t>
      </w:r>
    </w:p>
    <w:p w14:paraId="22B774D9">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730A6A5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719D9C2F">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467DB388">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5F5D370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16140FF6">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AB507BE">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2DF6C06B">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6E408BC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3D3F595D">
      <w:pPr>
        <w:spacing w:line="324" w:lineRule="auto"/>
        <w:ind w:firstLine="480" w:firstLineChars="200"/>
        <w:rPr>
          <w:color w:val="000000"/>
          <w:sz w:val="24"/>
        </w:rPr>
      </w:pPr>
      <w:r>
        <w:rPr>
          <w:rFonts w:hint="eastAsia"/>
          <w:color w:val="000000"/>
          <w:sz w:val="24"/>
        </w:rPr>
        <w:t>（4）投标有效期不足的；</w:t>
      </w:r>
    </w:p>
    <w:p w14:paraId="4254193B">
      <w:pPr>
        <w:spacing w:line="324" w:lineRule="auto"/>
        <w:ind w:firstLine="480" w:firstLineChars="200"/>
        <w:rPr>
          <w:color w:val="000000"/>
          <w:sz w:val="24"/>
        </w:rPr>
      </w:pPr>
      <w:r>
        <w:rPr>
          <w:rFonts w:hint="eastAsia"/>
          <w:color w:val="000000"/>
          <w:sz w:val="24"/>
        </w:rPr>
        <w:t>（5）同一投标人提交两个及以上投标报价的；</w:t>
      </w:r>
    </w:p>
    <w:p w14:paraId="2F58BB1C">
      <w:pPr>
        <w:spacing w:line="324" w:lineRule="auto"/>
        <w:ind w:firstLine="480" w:firstLineChars="200"/>
        <w:rPr>
          <w:color w:val="000000"/>
          <w:sz w:val="24"/>
        </w:rPr>
      </w:pPr>
      <w:r>
        <w:rPr>
          <w:rFonts w:hint="eastAsia"/>
          <w:color w:val="000000"/>
          <w:sz w:val="24"/>
        </w:rPr>
        <w:t>（6）投标报价不合理明显低于成本的；</w:t>
      </w:r>
    </w:p>
    <w:p w14:paraId="7A0EF05E">
      <w:pPr>
        <w:spacing w:line="324" w:lineRule="auto"/>
        <w:ind w:firstLine="480" w:firstLineChars="200"/>
        <w:rPr>
          <w:color w:val="000000"/>
          <w:sz w:val="24"/>
        </w:rPr>
      </w:pPr>
      <w:r>
        <w:rPr>
          <w:rFonts w:hint="eastAsia"/>
          <w:color w:val="000000"/>
          <w:sz w:val="24"/>
        </w:rPr>
        <w:t>（7）重要技术指标和参数不满足招标要求的；</w:t>
      </w:r>
    </w:p>
    <w:p w14:paraId="2A28462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66171CC1">
      <w:pPr>
        <w:spacing w:line="324" w:lineRule="auto"/>
        <w:ind w:firstLine="480" w:firstLineChars="200"/>
        <w:rPr>
          <w:color w:val="000000"/>
          <w:sz w:val="24"/>
        </w:rPr>
      </w:pPr>
      <w:r>
        <w:rPr>
          <w:rFonts w:hint="eastAsia"/>
          <w:color w:val="000000"/>
          <w:sz w:val="24"/>
        </w:rPr>
        <w:t>（9）其它未对招标文件实质性要求和条件作出响应的；</w:t>
      </w:r>
    </w:p>
    <w:p w14:paraId="1FB6FDDE">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A35FAC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13E16E12">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A48659B">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566EC692">
      <w:pPr>
        <w:spacing w:line="324" w:lineRule="auto"/>
        <w:ind w:firstLine="480" w:firstLineChars="200"/>
        <w:rPr>
          <w:color w:val="000000"/>
          <w:sz w:val="24"/>
        </w:rPr>
      </w:pPr>
      <w:r>
        <w:rPr>
          <w:rFonts w:hint="eastAsia"/>
          <w:color w:val="000000"/>
          <w:sz w:val="24"/>
        </w:rPr>
        <w:t>（14）有损害招标人和用户利益的规定的。</w:t>
      </w:r>
    </w:p>
    <w:p w14:paraId="72C4B204">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EEE41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1558B933">
      <w:pPr>
        <w:spacing w:line="324" w:lineRule="auto"/>
        <w:rPr>
          <w:b/>
          <w:color w:val="000000"/>
          <w:sz w:val="24"/>
        </w:rPr>
      </w:pPr>
      <w:r>
        <w:rPr>
          <w:rFonts w:hint="eastAsia"/>
          <w:b/>
          <w:color w:val="000000"/>
          <w:sz w:val="24"/>
        </w:rPr>
        <w:t>五、评标方法及评分标准</w:t>
      </w:r>
    </w:p>
    <w:p w14:paraId="07C588D0">
      <w:pPr>
        <w:spacing w:line="324" w:lineRule="auto"/>
        <w:ind w:firstLine="472" w:firstLineChars="196"/>
        <w:rPr>
          <w:sz w:val="24"/>
        </w:rPr>
      </w:pPr>
      <w:r>
        <w:rPr>
          <w:b/>
          <w:sz w:val="24"/>
        </w:rPr>
        <w:t>5.1.</w:t>
      </w:r>
      <w:r>
        <w:rPr>
          <w:rFonts w:hint="eastAsia"/>
          <w:sz w:val="24"/>
        </w:rPr>
        <w:t>评标方法</w:t>
      </w:r>
    </w:p>
    <w:p w14:paraId="401E3847">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6261D5C8">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5E533943">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9"/>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31BA3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9C8B6DA">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641B982B">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11A994B2">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0FE96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0480560">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76030B8A">
            <w:pPr>
              <w:widowControl/>
              <w:spacing w:line="400" w:lineRule="exact"/>
              <w:jc w:val="center"/>
              <w:rPr>
                <w:rFonts w:hint="eastAsia" w:ascii="宋体" w:hAnsi="宋体"/>
                <w:color w:val="000000"/>
                <w:sz w:val="24"/>
              </w:rPr>
            </w:pPr>
            <w:r>
              <w:rPr>
                <w:rFonts w:hint="eastAsia" w:ascii="宋体" w:hAnsi="宋体"/>
                <w:color w:val="000000"/>
                <w:sz w:val="24"/>
              </w:rPr>
              <w:t>投标价格（</w:t>
            </w:r>
            <w:r>
              <w:rPr>
                <w:rFonts w:hint="eastAsia" w:ascii="宋体" w:hAnsi="宋体"/>
                <w:color w:val="000000"/>
                <w:sz w:val="24"/>
                <w:lang w:val="en-US" w:eastAsia="zh-CN"/>
              </w:rPr>
              <w:t xml:space="preserve">50                                 </w:t>
            </w:r>
            <w:r>
              <w:rPr>
                <w:rFonts w:hint="eastAsia" w:ascii="宋体" w:hAnsi="宋体"/>
                <w:color w:val="000000"/>
                <w:sz w:val="24"/>
              </w:rPr>
              <w:t>分）</w:t>
            </w:r>
          </w:p>
        </w:tc>
        <w:tc>
          <w:tcPr>
            <w:tcW w:w="6664" w:type="dxa"/>
            <w:vAlign w:val="center"/>
          </w:tcPr>
          <w:p w14:paraId="6DDE9AE6">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w:t>
            </w:r>
            <w:r>
              <w:rPr>
                <w:rFonts w:hint="eastAsia" w:ascii="宋体" w:hAnsi="宋体"/>
                <w:color w:val="000000"/>
                <w:sz w:val="24"/>
                <w:lang w:val="en-US" w:eastAsia="zh-CN"/>
              </w:rPr>
              <w:t>5</w:t>
            </w:r>
            <w:r>
              <w:rPr>
                <w:rFonts w:hint="eastAsia" w:ascii="宋体" w:hAnsi="宋体"/>
                <w:color w:val="000000"/>
                <w:sz w:val="24"/>
              </w:rPr>
              <w:t>0。</w:t>
            </w:r>
          </w:p>
        </w:tc>
      </w:tr>
      <w:tr w14:paraId="39EA7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926423E">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1BC8062A">
            <w:pPr>
              <w:widowControl/>
              <w:spacing w:line="400" w:lineRule="exact"/>
              <w:jc w:val="center"/>
              <w:rPr>
                <w:rFonts w:hint="eastAsia" w:ascii="宋体" w:hAnsi="宋体"/>
                <w:color w:val="000000"/>
                <w:sz w:val="24"/>
              </w:rPr>
            </w:pPr>
            <w:r>
              <w:rPr>
                <w:rFonts w:hint="eastAsia" w:ascii="宋体" w:hAnsi="宋体"/>
                <w:color w:val="000000"/>
                <w:sz w:val="24"/>
              </w:rPr>
              <w:t>企业业绩（</w:t>
            </w:r>
            <w:r>
              <w:rPr>
                <w:rFonts w:hint="eastAsia" w:ascii="宋体" w:hAnsi="宋体"/>
                <w:color w:val="000000"/>
                <w:sz w:val="24"/>
                <w:lang w:val="en-US" w:eastAsia="zh-CN"/>
              </w:rPr>
              <w:t>6</w:t>
            </w:r>
            <w:r>
              <w:rPr>
                <w:rFonts w:hint="eastAsia" w:ascii="宋体" w:hAnsi="宋体"/>
                <w:color w:val="000000"/>
                <w:sz w:val="24"/>
              </w:rPr>
              <w:t>分）</w:t>
            </w:r>
          </w:p>
        </w:tc>
        <w:tc>
          <w:tcPr>
            <w:tcW w:w="6664" w:type="dxa"/>
            <w:vAlign w:val="center"/>
          </w:tcPr>
          <w:p w14:paraId="63A1313A">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供应商自2022年</w:t>
            </w:r>
            <w:r>
              <w:rPr>
                <w:rFonts w:hint="eastAsia" w:ascii="宋体" w:hAnsi="宋体"/>
                <w:color w:val="000000"/>
                <w:sz w:val="24"/>
                <w:lang w:val="en-US" w:eastAsia="zh-CN"/>
              </w:rPr>
              <w:t>5</w:t>
            </w:r>
            <w:r>
              <w:rPr>
                <w:rFonts w:hint="eastAsia" w:ascii="宋体" w:hAnsi="宋体"/>
                <w:color w:val="000000"/>
                <w:sz w:val="24"/>
              </w:rPr>
              <w:t>月以来，承担过类似项目的，每提供1个业绩得2分，最高得</w:t>
            </w:r>
            <w:r>
              <w:rPr>
                <w:rFonts w:hint="eastAsia" w:ascii="宋体" w:hAnsi="宋体"/>
                <w:color w:val="000000"/>
                <w:sz w:val="24"/>
                <w:lang w:val="en-US" w:eastAsia="zh-CN"/>
              </w:rPr>
              <w:t>6</w:t>
            </w:r>
            <w:r>
              <w:rPr>
                <w:rFonts w:hint="eastAsia" w:ascii="宋体" w:hAnsi="宋体"/>
                <w:color w:val="000000"/>
                <w:sz w:val="24"/>
              </w:rPr>
              <w:t>分。本项须提供合同复印件加盖供应商公章装订入响应文件中。不提供不得分，类似业绩时间以合同的签订时间为准。</w:t>
            </w:r>
          </w:p>
        </w:tc>
      </w:tr>
      <w:tr w14:paraId="06F98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F6996B8">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2419" w:type="dxa"/>
            <w:shd w:val="clear" w:color="auto" w:fill="auto"/>
            <w:noWrap/>
            <w:vAlign w:val="center"/>
          </w:tcPr>
          <w:p w14:paraId="559A76CB">
            <w:pPr>
              <w:widowControl/>
              <w:spacing w:line="400" w:lineRule="exact"/>
              <w:jc w:val="center"/>
              <w:rPr>
                <w:rFonts w:hint="default"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产品需求响应（15分）</w:t>
            </w:r>
          </w:p>
        </w:tc>
        <w:tc>
          <w:tcPr>
            <w:tcW w:w="6664" w:type="dxa"/>
            <w:shd w:val="clear" w:color="auto" w:fill="auto"/>
            <w:vAlign w:val="center"/>
          </w:tcPr>
          <w:p w14:paraId="5C61121F">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根据供应商所提供产品套餐，就套餐性价比、产品进行横向比较，综合评审。套餐产品性价比高，得15分；套餐产品性价比较高，得10分；套餐产品性价比一般，得5分；不提供，不得分。</w:t>
            </w:r>
          </w:p>
        </w:tc>
      </w:tr>
      <w:tr w14:paraId="5A7A8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4F469D">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4</w:t>
            </w:r>
          </w:p>
        </w:tc>
        <w:tc>
          <w:tcPr>
            <w:tcW w:w="2419" w:type="dxa"/>
            <w:shd w:val="clear" w:color="auto" w:fill="auto"/>
            <w:noWrap/>
            <w:vAlign w:val="center"/>
          </w:tcPr>
          <w:p w14:paraId="0736EBE9">
            <w:pPr>
              <w:widowControl/>
              <w:spacing w:line="400" w:lineRule="exact"/>
              <w:jc w:val="center"/>
              <w:rPr>
                <w:rFonts w:hint="default"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增值产品套餐（10分）</w:t>
            </w:r>
          </w:p>
        </w:tc>
        <w:tc>
          <w:tcPr>
            <w:tcW w:w="6664" w:type="dxa"/>
            <w:shd w:val="clear" w:color="auto" w:fill="auto"/>
            <w:vAlign w:val="center"/>
          </w:tcPr>
          <w:p w14:paraId="72737852">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满足采购文件基本要求（清单内均提供基础上），每增加一样，得2分，最高得10分。</w:t>
            </w:r>
          </w:p>
        </w:tc>
      </w:tr>
      <w:tr w14:paraId="202E8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4E4C7DF">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5</w:t>
            </w:r>
          </w:p>
        </w:tc>
        <w:tc>
          <w:tcPr>
            <w:tcW w:w="2419" w:type="dxa"/>
            <w:shd w:val="clear" w:color="auto" w:fill="auto"/>
            <w:noWrap/>
            <w:vAlign w:val="center"/>
          </w:tcPr>
          <w:p w14:paraId="304B6AE7">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生产日期承诺（4分）</w:t>
            </w:r>
          </w:p>
        </w:tc>
        <w:tc>
          <w:tcPr>
            <w:tcW w:w="6664" w:type="dxa"/>
            <w:shd w:val="clear" w:color="auto" w:fill="auto"/>
            <w:vAlign w:val="center"/>
          </w:tcPr>
          <w:p w14:paraId="4455C0F0">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产品生产日期保证在3个月内生产的，得4分；保证在4个月内生产的，得2分；保证在6个月内生产的，得1分。</w:t>
            </w:r>
          </w:p>
        </w:tc>
      </w:tr>
      <w:tr w14:paraId="764F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0E20CC9">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6</w:t>
            </w:r>
          </w:p>
        </w:tc>
        <w:tc>
          <w:tcPr>
            <w:tcW w:w="2419" w:type="dxa"/>
            <w:shd w:val="clear" w:color="auto" w:fill="auto"/>
            <w:noWrap/>
            <w:vAlign w:val="center"/>
          </w:tcPr>
          <w:p w14:paraId="694911F5">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实施方案（8分）</w:t>
            </w:r>
          </w:p>
        </w:tc>
        <w:tc>
          <w:tcPr>
            <w:tcW w:w="6664" w:type="dxa"/>
            <w:shd w:val="clear" w:color="auto" w:fill="auto"/>
            <w:vAlign w:val="center"/>
          </w:tcPr>
          <w:p w14:paraId="73AA9F22">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投标供应商根据项目需求，提供产品质量把控、配送和发放等方案。</w:t>
            </w:r>
          </w:p>
          <w:p w14:paraId="1E50F4C5">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质量把控措施好，配送及时，发放方案好，得6-8分；</w:t>
            </w:r>
          </w:p>
          <w:p w14:paraId="799EDB17">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质量把控措施较好，配送较及时，发放方案较好的4-5分；</w:t>
            </w:r>
          </w:p>
          <w:p w14:paraId="1A336148">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质量把控措施一般，配送及时性一般，发放方案一般，得2-3分；</w:t>
            </w:r>
          </w:p>
          <w:p w14:paraId="514DE71F">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不提供，不得分。</w:t>
            </w:r>
          </w:p>
        </w:tc>
      </w:tr>
      <w:tr w14:paraId="1E512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2E29CE1">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7</w:t>
            </w:r>
          </w:p>
        </w:tc>
        <w:tc>
          <w:tcPr>
            <w:tcW w:w="2419" w:type="dxa"/>
            <w:shd w:val="clear" w:color="auto" w:fill="auto"/>
            <w:noWrap/>
            <w:vAlign w:val="center"/>
          </w:tcPr>
          <w:p w14:paraId="1F8B4F36">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售后服务（7分）</w:t>
            </w:r>
          </w:p>
        </w:tc>
        <w:tc>
          <w:tcPr>
            <w:tcW w:w="6664" w:type="dxa"/>
            <w:shd w:val="clear" w:color="auto" w:fill="auto"/>
            <w:vAlign w:val="center"/>
          </w:tcPr>
          <w:p w14:paraId="2B59016D">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投标供应商提供售后服务方案，包括但不限于破损遗漏货物处理、产品质量退换货等。</w:t>
            </w:r>
          </w:p>
          <w:p w14:paraId="4BF8E840">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售后服务方案详细、可行性高，得6-7分；</w:t>
            </w:r>
          </w:p>
          <w:p w14:paraId="2CB25BF3">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售后服务方案较详细、可行性较高，得4-5分；</w:t>
            </w:r>
          </w:p>
          <w:p w14:paraId="332A56A6">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售后服务方案一般，得2-3分；</w:t>
            </w:r>
          </w:p>
          <w:p w14:paraId="408E69D3">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不提供，不得分。</w:t>
            </w:r>
          </w:p>
        </w:tc>
      </w:tr>
    </w:tbl>
    <w:p w14:paraId="74709FBB">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1FACCFF5">
      <w:pPr>
        <w:spacing w:line="360" w:lineRule="auto"/>
        <w:rPr>
          <w:rFonts w:hint="eastAsia" w:ascii="宋体" w:hAnsi="宋体"/>
          <w:b/>
          <w:color w:val="000000"/>
          <w:sz w:val="24"/>
        </w:rPr>
      </w:pPr>
      <w:r>
        <w:rPr>
          <w:rFonts w:hint="eastAsia" w:ascii="宋体" w:hAnsi="宋体"/>
          <w:b/>
          <w:color w:val="000000"/>
          <w:sz w:val="24"/>
        </w:rPr>
        <w:t xml:space="preserve">  六、 定标</w:t>
      </w:r>
    </w:p>
    <w:p w14:paraId="43B2A9C5">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3827B426">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6636D784">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60F6C841">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766D55A1">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5B7AF088">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166A72B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CC094A1">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5312A167">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0CC6E01C">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44905708">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7067A4F8">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5330C0D8">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1062F6F6">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3FA902B3">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51D963DE">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1BD9297F">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w:t>
      </w:r>
      <w:r>
        <w:rPr>
          <w:rFonts w:hint="eastAsia" w:ascii="宋体" w:hAnsi="宋体"/>
          <w:b/>
          <w:color w:val="000000"/>
          <w:kern w:val="0"/>
          <w:sz w:val="28"/>
          <w:szCs w:val="28"/>
          <w:lang w:val="en-US" w:eastAsia="zh-CN"/>
        </w:rPr>
        <w:t>发放范围及标准（最终成交数量以实际发放数量为准）</w:t>
      </w:r>
      <w:r>
        <w:rPr>
          <w:rFonts w:hint="eastAsia" w:ascii="宋体" w:hAnsi="宋体"/>
          <w:b/>
          <w:color w:val="000000"/>
          <w:kern w:val="0"/>
          <w:sz w:val="28"/>
          <w:szCs w:val="28"/>
        </w:rPr>
        <w:t>：</w:t>
      </w:r>
    </w:p>
    <w:p w14:paraId="7A1E67FF">
      <w:pPr>
        <w:tabs>
          <w:tab w:val="left" w:pos="630"/>
          <w:tab w:val="left" w:pos="735"/>
          <w:tab w:val="left" w:pos="945"/>
        </w:tabs>
        <w:spacing w:line="360" w:lineRule="auto"/>
        <w:ind w:firstLine="420" w:firstLineChars="150"/>
        <w:rPr>
          <w:rFonts w:hint="default" w:ascii="宋体" w:hAnsi="宋体" w:eastAsia="宋体"/>
          <w:color w:val="000000"/>
          <w:kern w:val="0"/>
          <w:sz w:val="28"/>
          <w:szCs w:val="28"/>
          <w:lang w:val="en-US" w:eastAsia="zh-CN"/>
        </w:rPr>
      </w:pPr>
      <w:r>
        <w:rPr>
          <w:rFonts w:hint="eastAsia" w:ascii="宋体" w:hAnsi="宋体"/>
          <w:color w:val="000000"/>
          <w:kern w:val="0"/>
          <w:sz w:val="28"/>
          <w:szCs w:val="28"/>
        </w:rPr>
        <w:t>后勤非编制员工端午福利，每人</w:t>
      </w:r>
      <w:r>
        <w:rPr>
          <w:rFonts w:hint="eastAsia" w:ascii="宋体" w:hAnsi="宋体"/>
          <w:color w:val="000000"/>
          <w:kern w:val="0"/>
          <w:sz w:val="28"/>
          <w:szCs w:val="28"/>
          <w:lang w:val="en-US" w:eastAsia="zh-CN"/>
        </w:rPr>
        <w:t>2</w:t>
      </w:r>
      <w:r>
        <w:rPr>
          <w:rFonts w:hint="eastAsia" w:ascii="宋体" w:hAnsi="宋体"/>
          <w:color w:val="000000"/>
          <w:kern w:val="0"/>
          <w:sz w:val="28"/>
          <w:szCs w:val="28"/>
        </w:rPr>
        <w:t>00元，</w:t>
      </w:r>
      <w:r>
        <w:rPr>
          <w:rFonts w:hint="eastAsia" w:ascii="宋体" w:hAnsi="宋体"/>
          <w:color w:val="000000"/>
          <w:kern w:val="0"/>
          <w:sz w:val="28"/>
          <w:szCs w:val="28"/>
          <w:lang w:val="en-US" w:eastAsia="zh-CN"/>
        </w:rPr>
        <w:t>约</w:t>
      </w:r>
      <w:r>
        <w:rPr>
          <w:rFonts w:hint="eastAsia" w:ascii="宋体" w:hAnsi="宋体"/>
          <w:color w:val="000000"/>
          <w:kern w:val="0"/>
          <w:sz w:val="28"/>
          <w:szCs w:val="28"/>
        </w:rPr>
        <w:t>116人左右</w:t>
      </w: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报价总价按照116人为准，并同时提供单价。</w:t>
      </w:r>
    </w:p>
    <w:p w14:paraId="367DA6B7">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产品选择清单</w:t>
      </w:r>
      <w:r>
        <w:rPr>
          <w:rFonts w:hint="eastAsia" w:ascii="宋体" w:hAnsi="宋体"/>
          <w:b/>
          <w:color w:val="000000"/>
          <w:kern w:val="0"/>
          <w:sz w:val="28"/>
          <w:szCs w:val="28"/>
        </w:rPr>
        <w:t>：</w:t>
      </w:r>
    </w:p>
    <w:p w14:paraId="10023F06">
      <w:pPr>
        <w:widowControl w:val="0"/>
        <w:numPr>
          <w:ilvl w:val="0"/>
          <w:numId w:val="0"/>
        </w:numPr>
        <w:tabs>
          <w:tab w:val="left" w:pos="709"/>
          <w:tab w:val="left" w:pos="993"/>
          <w:tab w:val="left" w:pos="1418"/>
        </w:tabs>
        <w:jc w:val="both"/>
        <w:rPr>
          <w:rFonts w:hint="default" w:ascii="宋体" w:hAnsi="宋体"/>
          <w:b/>
          <w:color w:val="000000"/>
          <w:kern w:val="0"/>
          <w:sz w:val="28"/>
          <w:szCs w:val="28"/>
          <w:lang w:val="en-US"/>
        </w:rPr>
      </w:pPr>
      <w:r>
        <w:rPr>
          <w:rFonts w:hint="eastAsia" w:ascii="宋体" w:hAnsi="宋体"/>
          <w:color w:val="000000"/>
          <w:kern w:val="0"/>
          <w:sz w:val="28"/>
          <w:szCs w:val="28"/>
          <w:lang w:val="en-US" w:eastAsia="zh-CN"/>
        </w:rPr>
        <w:t>金龙鱼葵花籽油5L、五芳斋粽子礼盒(10枚，总克重不低于1400g)、红太阳高邮咸鸭蛋(20枚,总克重不低于1300g)</w:t>
      </w:r>
    </w:p>
    <w:p w14:paraId="52B6E62D">
      <w:pPr>
        <w:numPr>
          <w:ilvl w:val="0"/>
          <w:numId w:val="1"/>
        </w:numPr>
        <w:tabs>
          <w:tab w:val="left" w:pos="709"/>
          <w:tab w:val="left" w:pos="993"/>
          <w:tab w:val="left" w:pos="1418"/>
        </w:tabs>
        <w:ind w:left="0" w:leftChars="0" w:firstLine="0" w:firstLineChars="0"/>
        <w:rPr>
          <w:rFonts w:hint="eastAsia" w:ascii="宋体" w:hAnsi="宋体"/>
          <w:b/>
          <w:bCs w:val="0"/>
          <w:color w:val="000000"/>
          <w:kern w:val="0"/>
          <w:sz w:val="28"/>
          <w:szCs w:val="28"/>
        </w:rPr>
      </w:pPr>
      <w:r>
        <w:rPr>
          <w:rFonts w:hint="eastAsia" w:ascii="宋体" w:hAnsi="宋体"/>
          <w:b/>
          <w:bCs w:val="0"/>
          <w:color w:val="000000"/>
          <w:kern w:val="0"/>
          <w:sz w:val="28"/>
          <w:szCs w:val="28"/>
          <w:lang w:val="en-US" w:eastAsia="zh-CN"/>
        </w:rPr>
        <w:t>供货期</w:t>
      </w:r>
    </w:p>
    <w:p w14:paraId="3FEF4911">
      <w:pPr>
        <w:tabs>
          <w:tab w:val="left" w:pos="630"/>
          <w:tab w:val="left" w:pos="735"/>
          <w:tab w:val="left" w:pos="945"/>
        </w:tabs>
        <w:spacing w:line="360" w:lineRule="auto"/>
        <w:ind w:firstLine="420" w:firstLineChars="150"/>
        <w:rPr>
          <w:rFonts w:hint="default" w:ascii="宋体" w:hAnsi="宋体"/>
          <w:color w:val="000000"/>
          <w:kern w:val="0"/>
          <w:sz w:val="28"/>
          <w:szCs w:val="28"/>
          <w:lang w:val="en-US"/>
        </w:rPr>
      </w:pPr>
      <w:r>
        <w:rPr>
          <w:rFonts w:hint="eastAsia" w:ascii="宋体" w:hAnsi="宋体"/>
          <w:color w:val="000000"/>
          <w:kern w:val="0"/>
          <w:sz w:val="28"/>
          <w:szCs w:val="28"/>
          <w:lang w:val="en-US" w:eastAsia="zh-CN"/>
        </w:rPr>
        <w:t>签订合同后2天内。</w:t>
      </w:r>
    </w:p>
    <w:p w14:paraId="278839A0">
      <w:pPr>
        <w:numPr>
          <w:ilvl w:val="0"/>
          <w:numId w:val="1"/>
        </w:numPr>
        <w:tabs>
          <w:tab w:val="left" w:pos="709"/>
          <w:tab w:val="left" w:pos="993"/>
          <w:tab w:val="left" w:pos="1418"/>
        </w:tabs>
        <w:ind w:left="0" w:leftChars="0" w:firstLine="0" w:firstLineChars="0"/>
        <w:rPr>
          <w:rFonts w:hint="eastAsia" w:ascii="宋体" w:hAnsi="宋体"/>
          <w:b/>
          <w:bCs w:val="0"/>
          <w:color w:val="000000"/>
          <w:kern w:val="0"/>
          <w:sz w:val="28"/>
          <w:szCs w:val="28"/>
        </w:rPr>
      </w:pPr>
      <w:r>
        <w:rPr>
          <w:rFonts w:hint="eastAsia" w:ascii="宋体" w:hAnsi="宋体"/>
          <w:b/>
          <w:bCs w:val="0"/>
          <w:color w:val="000000"/>
          <w:kern w:val="0"/>
          <w:sz w:val="28"/>
          <w:szCs w:val="28"/>
          <w:lang w:val="en-US" w:eastAsia="zh-CN"/>
        </w:rPr>
        <w:t>验收标准：</w:t>
      </w:r>
    </w:p>
    <w:p w14:paraId="2B33A588">
      <w:pPr>
        <w:tabs>
          <w:tab w:val="left" w:pos="630"/>
          <w:tab w:val="left" w:pos="735"/>
          <w:tab w:val="left" w:pos="945"/>
        </w:tabs>
        <w:spacing w:line="360" w:lineRule="auto"/>
        <w:ind w:firstLine="420" w:firstLineChars="150"/>
        <w:rPr>
          <w:rFonts w:ascii="宋体" w:hAnsi="宋体"/>
          <w:color w:val="000000"/>
          <w:kern w:val="0"/>
          <w:sz w:val="28"/>
          <w:szCs w:val="28"/>
        </w:rPr>
      </w:pPr>
      <w:r>
        <w:rPr>
          <w:rFonts w:hint="eastAsia" w:ascii="宋体" w:hAnsi="宋体"/>
          <w:color w:val="000000"/>
          <w:kern w:val="0"/>
          <w:sz w:val="28"/>
          <w:szCs w:val="28"/>
        </w:rPr>
        <w:t>(根据国家有关规定、采购文件、成交方的响应文件以及合同约定的内容和验收标准进行制定，验收情况作为支付货款的依据。)根据清单验收</w:t>
      </w:r>
    </w:p>
    <w:p w14:paraId="5A901811">
      <w:pPr>
        <w:numPr>
          <w:ilvl w:val="0"/>
          <w:numId w:val="1"/>
        </w:numPr>
        <w:tabs>
          <w:tab w:val="left" w:pos="709"/>
          <w:tab w:val="left" w:pos="993"/>
          <w:tab w:val="left" w:pos="1418"/>
        </w:tabs>
        <w:ind w:left="0" w:leftChars="0" w:firstLine="0" w:firstLineChars="0"/>
        <w:rPr>
          <w:rFonts w:hint="eastAsia" w:ascii="宋体" w:hAnsi="宋体" w:cs="Times New Roman"/>
          <w:b w:val="0"/>
          <w:bCs/>
          <w:color w:val="000000"/>
          <w:kern w:val="0"/>
          <w:sz w:val="28"/>
          <w:szCs w:val="28"/>
          <w:lang w:val="en-US" w:eastAsia="zh-CN"/>
        </w:rPr>
      </w:pPr>
      <w:r>
        <w:rPr>
          <w:rFonts w:hint="eastAsia" w:ascii="宋体" w:hAnsi="宋体" w:eastAsia="宋体"/>
          <w:b/>
          <w:bCs w:val="0"/>
          <w:color w:val="000000"/>
          <w:kern w:val="0"/>
          <w:sz w:val="28"/>
          <w:szCs w:val="28"/>
          <w:lang w:val="en-US" w:eastAsia="zh-CN"/>
        </w:rPr>
        <w:t>采购项目交付或执行的地点：</w:t>
      </w:r>
      <w:r>
        <w:rPr>
          <w:rFonts w:hint="eastAsia" w:ascii="宋体" w:hAnsi="宋体" w:cs="Times New Roman"/>
          <w:b w:val="0"/>
          <w:bCs/>
          <w:color w:val="000000"/>
          <w:kern w:val="0"/>
          <w:sz w:val="28"/>
          <w:szCs w:val="28"/>
          <w:lang w:val="en-US" w:eastAsia="zh-CN"/>
        </w:rPr>
        <w:t>江苏信息职业技术学院或采购人指定地点。</w:t>
      </w:r>
    </w:p>
    <w:p w14:paraId="64F82F19">
      <w:pPr>
        <w:numPr>
          <w:ilvl w:val="0"/>
          <w:numId w:val="1"/>
        </w:numPr>
        <w:tabs>
          <w:tab w:val="left" w:pos="709"/>
          <w:tab w:val="left" w:pos="993"/>
          <w:tab w:val="left" w:pos="1418"/>
        </w:tabs>
        <w:ind w:left="0" w:leftChars="0" w:firstLine="0" w:firstLineChars="0"/>
        <w:rPr>
          <w:rFonts w:hint="eastAsia" w:ascii="宋体" w:hAnsi="宋体" w:cs="Times New Roman"/>
          <w:b/>
          <w:bCs w:val="0"/>
          <w:color w:val="000000"/>
          <w:kern w:val="0"/>
          <w:sz w:val="28"/>
          <w:szCs w:val="28"/>
          <w:lang w:val="en-US" w:eastAsia="zh-CN"/>
        </w:rPr>
      </w:pPr>
      <w:r>
        <w:rPr>
          <w:rFonts w:hint="eastAsia" w:ascii="宋体" w:hAnsi="宋体" w:cs="Times New Roman"/>
          <w:b/>
          <w:bCs w:val="0"/>
          <w:color w:val="000000"/>
          <w:kern w:val="0"/>
          <w:sz w:val="28"/>
          <w:szCs w:val="28"/>
          <w:lang w:val="en-US" w:eastAsia="zh-CN"/>
        </w:rPr>
        <w:t>付款方式：验收通过后一次性付款。</w:t>
      </w:r>
    </w:p>
    <w:p w14:paraId="2033B3A4">
      <w:pPr>
        <w:spacing w:line="360" w:lineRule="auto"/>
        <w:ind w:firstLine="2001" w:firstLineChars="445"/>
        <w:rPr>
          <w:rFonts w:hint="eastAsia" w:ascii="宋体" w:hAnsi="宋体"/>
          <w:b/>
          <w:color w:val="000000"/>
          <w:spacing w:val="4"/>
          <w:sz w:val="44"/>
          <w:szCs w:val="44"/>
        </w:rPr>
      </w:pPr>
    </w:p>
    <w:p w14:paraId="58E825EE">
      <w:pPr>
        <w:spacing w:line="360" w:lineRule="auto"/>
        <w:rPr>
          <w:rFonts w:hint="eastAsia" w:ascii="宋体" w:hAnsi="宋体"/>
          <w:b/>
          <w:color w:val="000000"/>
          <w:spacing w:val="4"/>
          <w:sz w:val="44"/>
          <w:szCs w:val="44"/>
        </w:rPr>
      </w:pPr>
    </w:p>
    <w:p w14:paraId="767C13E4">
      <w:pPr>
        <w:spacing w:line="360" w:lineRule="auto"/>
        <w:rPr>
          <w:rFonts w:hint="eastAsia" w:ascii="宋体" w:hAnsi="宋体"/>
          <w:b/>
          <w:color w:val="000000"/>
          <w:spacing w:val="4"/>
          <w:sz w:val="44"/>
          <w:szCs w:val="44"/>
        </w:rPr>
      </w:pPr>
    </w:p>
    <w:p w14:paraId="7553BD70">
      <w:pPr>
        <w:spacing w:line="360" w:lineRule="auto"/>
        <w:rPr>
          <w:rFonts w:hint="eastAsia" w:ascii="宋体" w:hAnsi="宋体"/>
          <w:b/>
          <w:color w:val="000000"/>
          <w:spacing w:val="4"/>
          <w:sz w:val="44"/>
          <w:szCs w:val="44"/>
        </w:rPr>
      </w:pPr>
    </w:p>
    <w:p w14:paraId="050877DA">
      <w:pPr>
        <w:spacing w:line="360" w:lineRule="auto"/>
        <w:rPr>
          <w:rFonts w:hint="eastAsia" w:ascii="宋体" w:hAnsi="宋体"/>
          <w:b/>
          <w:color w:val="000000"/>
          <w:spacing w:val="4"/>
          <w:sz w:val="44"/>
          <w:szCs w:val="44"/>
        </w:rPr>
      </w:pPr>
    </w:p>
    <w:p w14:paraId="7B2CD14C">
      <w:pPr>
        <w:spacing w:line="360" w:lineRule="auto"/>
        <w:rPr>
          <w:rFonts w:hint="eastAsia" w:ascii="宋体" w:hAnsi="宋体"/>
          <w:b/>
          <w:color w:val="000000"/>
          <w:spacing w:val="4"/>
          <w:sz w:val="44"/>
          <w:szCs w:val="44"/>
        </w:rPr>
      </w:pPr>
    </w:p>
    <w:p w14:paraId="1A341C57">
      <w:pPr>
        <w:spacing w:line="360" w:lineRule="auto"/>
        <w:rPr>
          <w:rFonts w:hint="eastAsia" w:ascii="宋体" w:hAnsi="宋体"/>
          <w:b/>
          <w:color w:val="000000"/>
          <w:spacing w:val="4"/>
          <w:sz w:val="44"/>
          <w:szCs w:val="44"/>
        </w:rPr>
      </w:pPr>
    </w:p>
    <w:p w14:paraId="40946DD5">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19465A53">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B03E2BE">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F1E5C88">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AD08826">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5D04033A">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7DFCB7C9">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6323938D">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66E07A09">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CB6A81A">
      <w:pPr>
        <w:tabs>
          <w:tab w:val="left" w:pos="210"/>
          <w:tab w:val="left" w:pos="840"/>
          <w:tab w:val="left" w:pos="1155"/>
        </w:tabs>
        <w:spacing w:line="440" w:lineRule="exact"/>
        <w:ind w:left="420" w:leftChars="200" w:firstLine="420" w:firstLineChars="175"/>
        <w:rPr>
          <w:rFonts w:hint="eastAsia" w:hAnsi="宋体"/>
          <w:bCs/>
          <w:sz w:val="24"/>
        </w:rPr>
      </w:pPr>
    </w:p>
    <w:p w14:paraId="165BB874">
      <w:pPr>
        <w:tabs>
          <w:tab w:val="left" w:pos="210"/>
          <w:tab w:val="left" w:pos="840"/>
          <w:tab w:val="left" w:pos="1155"/>
        </w:tabs>
        <w:spacing w:line="440" w:lineRule="exact"/>
        <w:ind w:left="420" w:leftChars="200" w:firstLine="420" w:firstLineChars="175"/>
        <w:rPr>
          <w:rFonts w:hint="eastAsia" w:hAnsi="宋体"/>
          <w:bCs/>
          <w:sz w:val="24"/>
        </w:rPr>
      </w:pPr>
    </w:p>
    <w:p w14:paraId="57BFE6CC">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80603D6">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19CE1FE1">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13A9CD63">
      <w:pPr>
        <w:spacing w:line="360" w:lineRule="auto"/>
        <w:ind w:firstLine="480" w:firstLineChars="200"/>
        <w:rPr>
          <w:color w:val="000000"/>
          <w:sz w:val="24"/>
        </w:rPr>
      </w:pPr>
    </w:p>
    <w:p w14:paraId="74390FDA">
      <w:pPr>
        <w:spacing w:line="360" w:lineRule="auto"/>
        <w:ind w:firstLine="899" w:firstLineChars="200"/>
        <w:jc w:val="center"/>
        <w:rPr>
          <w:rFonts w:hint="eastAsia" w:ascii="宋体" w:hAnsi="宋体"/>
          <w:b/>
          <w:color w:val="000000"/>
          <w:spacing w:val="4"/>
          <w:sz w:val="44"/>
          <w:szCs w:val="44"/>
        </w:rPr>
      </w:pPr>
    </w:p>
    <w:p w14:paraId="4C22039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FEFEF19">
      <w:pPr>
        <w:spacing w:before="156" w:beforeLines="50" w:line="360" w:lineRule="auto"/>
        <w:rPr>
          <w:rFonts w:hint="eastAsia" w:ascii="宋体" w:hAnsi="宋体"/>
          <w:b/>
          <w:kern w:val="0"/>
          <w:szCs w:val="21"/>
        </w:rPr>
      </w:pPr>
    </w:p>
    <w:p w14:paraId="42B483F9">
      <w:pPr>
        <w:spacing w:line="360" w:lineRule="auto"/>
        <w:rPr>
          <w:rFonts w:hint="eastAsia" w:ascii="宋体" w:hAnsi="宋体"/>
          <w:szCs w:val="21"/>
        </w:rPr>
      </w:pPr>
    </w:p>
    <w:p w14:paraId="2237C4E5">
      <w:pPr>
        <w:spacing w:line="360" w:lineRule="auto"/>
        <w:rPr>
          <w:rFonts w:hint="eastAsia" w:ascii="宋体" w:hAnsi="宋体"/>
          <w:szCs w:val="21"/>
        </w:rPr>
      </w:pPr>
    </w:p>
    <w:p w14:paraId="50894C13">
      <w:pPr>
        <w:spacing w:line="360" w:lineRule="auto"/>
        <w:ind w:firstLine="480" w:firstLineChars="200"/>
        <w:rPr>
          <w:color w:val="000000"/>
          <w:sz w:val="24"/>
        </w:rPr>
      </w:pPr>
    </w:p>
    <w:p w14:paraId="3E38484C">
      <w:pPr>
        <w:spacing w:line="360" w:lineRule="auto"/>
        <w:ind w:firstLine="899" w:firstLineChars="200"/>
        <w:jc w:val="center"/>
        <w:rPr>
          <w:rFonts w:hint="eastAsia" w:ascii="宋体" w:hAnsi="宋体"/>
          <w:b/>
          <w:color w:val="000000"/>
          <w:spacing w:val="4"/>
          <w:sz w:val="44"/>
          <w:szCs w:val="44"/>
        </w:rPr>
      </w:pPr>
    </w:p>
    <w:p w14:paraId="103A6BD2">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C47137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DC243E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0B2B01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4219E8F3">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770A8B84">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6A972D9A">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44BD6774">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3136A64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1896DE06">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6ED03DEE">
      <w:pPr>
        <w:spacing w:line="360" w:lineRule="auto"/>
        <w:ind w:firstLine="480" w:firstLineChars="200"/>
        <w:rPr>
          <w:color w:val="000000"/>
          <w:sz w:val="24"/>
        </w:rPr>
      </w:pPr>
    </w:p>
    <w:p w14:paraId="45E4C4AD">
      <w:pPr>
        <w:spacing w:line="360" w:lineRule="auto"/>
        <w:ind w:firstLine="480" w:firstLineChars="200"/>
        <w:rPr>
          <w:color w:val="000000"/>
          <w:sz w:val="24"/>
        </w:rPr>
      </w:pPr>
    </w:p>
    <w:p w14:paraId="745A0C5E">
      <w:pPr>
        <w:spacing w:line="360" w:lineRule="auto"/>
        <w:ind w:firstLine="480" w:firstLineChars="200"/>
        <w:rPr>
          <w:color w:val="000000"/>
          <w:sz w:val="24"/>
        </w:rPr>
      </w:pPr>
    </w:p>
    <w:p w14:paraId="3D996517">
      <w:pPr>
        <w:spacing w:line="360" w:lineRule="auto"/>
        <w:ind w:firstLine="480" w:firstLineChars="200"/>
        <w:rPr>
          <w:color w:val="000000"/>
          <w:sz w:val="24"/>
        </w:rPr>
      </w:pPr>
    </w:p>
    <w:p w14:paraId="40C7EF68">
      <w:pPr>
        <w:spacing w:line="360" w:lineRule="auto"/>
        <w:ind w:firstLine="480" w:firstLineChars="200"/>
        <w:rPr>
          <w:color w:val="000000"/>
          <w:sz w:val="24"/>
        </w:rPr>
      </w:pPr>
    </w:p>
    <w:p w14:paraId="513850A2">
      <w:pPr>
        <w:spacing w:line="360" w:lineRule="auto"/>
        <w:ind w:firstLine="480" w:firstLineChars="200"/>
        <w:rPr>
          <w:color w:val="000000"/>
          <w:sz w:val="24"/>
        </w:rPr>
      </w:pPr>
    </w:p>
    <w:p w14:paraId="787A273F">
      <w:pPr>
        <w:spacing w:line="360" w:lineRule="auto"/>
        <w:ind w:firstLine="480" w:firstLineChars="200"/>
        <w:rPr>
          <w:color w:val="000000"/>
          <w:sz w:val="24"/>
        </w:rPr>
      </w:pPr>
    </w:p>
    <w:p w14:paraId="01409846">
      <w:pPr>
        <w:spacing w:line="360" w:lineRule="auto"/>
        <w:ind w:firstLine="480" w:firstLineChars="200"/>
        <w:rPr>
          <w:color w:val="000000"/>
          <w:sz w:val="24"/>
        </w:rPr>
      </w:pPr>
    </w:p>
    <w:p w14:paraId="261E56A0">
      <w:pPr>
        <w:spacing w:line="360" w:lineRule="auto"/>
        <w:ind w:firstLine="480" w:firstLineChars="200"/>
        <w:rPr>
          <w:color w:val="000000"/>
          <w:sz w:val="24"/>
        </w:rPr>
      </w:pPr>
    </w:p>
    <w:p w14:paraId="74EDFD82">
      <w:pPr>
        <w:spacing w:line="360" w:lineRule="auto"/>
        <w:ind w:firstLine="480" w:firstLineChars="200"/>
        <w:rPr>
          <w:color w:val="000000"/>
          <w:sz w:val="24"/>
        </w:rPr>
      </w:pPr>
    </w:p>
    <w:p w14:paraId="69235135">
      <w:pPr>
        <w:spacing w:line="360" w:lineRule="auto"/>
        <w:ind w:firstLine="480" w:firstLineChars="200"/>
        <w:rPr>
          <w:color w:val="000000"/>
          <w:sz w:val="24"/>
        </w:rPr>
      </w:pPr>
    </w:p>
    <w:p w14:paraId="0AEF52EC">
      <w:pPr>
        <w:spacing w:line="360" w:lineRule="auto"/>
        <w:ind w:firstLine="480" w:firstLineChars="200"/>
        <w:rPr>
          <w:color w:val="000000"/>
          <w:sz w:val="24"/>
        </w:rPr>
      </w:pPr>
    </w:p>
    <w:p w14:paraId="1A4CD418">
      <w:pPr>
        <w:spacing w:line="360" w:lineRule="auto"/>
        <w:ind w:firstLine="480" w:firstLineChars="200"/>
        <w:rPr>
          <w:color w:val="000000"/>
          <w:sz w:val="24"/>
        </w:rPr>
      </w:pPr>
    </w:p>
    <w:p w14:paraId="10716494">
      <w:pPr>
        <w:spacing w:line="360" w:lineRule="auto"/>
        <w:ind w:firstLine="480" w:firstLineChars="200"/>
        <w:rPr>
          <w:color w:val="000000"/>
          <w:sz w:val="24"/>
        </w:rPr>
      </w:pPr>
    </w:p>
    <w:p w14:paraId="692C3CA8">
      <w:pPr>
        <w:spacing w:line="360" w:lineRule="auto"/>
        <w:ind w:firstLine="480" w:firstLineChars="200"/>
        <w:rPr>
          <w:color w:val="000000"/>
          <w:sz w:val="24"/>
        </w:rPr>
      </w:pPr>
    </w:p>
    <w:p w14:paraId="611FF064">
      <w:pPr>
        <w:spacing w:line="360" w:lineRule="auto"/>
        <w:ind w:firstLine="480" w:firstLineChars="200"/>
        <w:rPr>
          <w:color w:val="000000"/>
          <w:sz w:val="24"/>
        </w:rPr>
      </w:pPr>
    </w:p>
    <w:p w14:paraId="215613BB">
      <w:pPr>
        <w:spacing w:line="360" w:lineRule="auto"/>
        <w:ind w:firstLine="480" w:firstLineChars="200"/>
        <w:rPr>
          <w:color w:val="000000"/>
          <w:sz w:val="24"/>
        </w:rPr>
      </w:pPr>
    </w:p>
    <w:p w14:paraId="7E3FB9E2">
      <w:pPr>
        <w:spacing w:line="360" w:lineRule="auto"/>
        <w:ind w:firstLine="480" w:firstLineChars="200"/>
        <w:rPr>
          <w:color w:val="000000"/>
          <w:sz w:val="24"/>
        </w:rPr>
      </w:pPr>
    </w:p>
    <w:p w14:paraId="6DCB01D8">
      <w:pPr>
        <w:spacing w:line="360" w:lineRule="auto"/>
        <w:ind w:firstLine="480" w:firstLineChars="200"/>
        <w:rPr>
          <w:color w:val="000000"/>
          <w:sz w:val="24"/>
        </w:rPr>
      </w:pPr>
    </w:p>
    <w:p w14:paraId="2012A74B">
      <w:pPr>
        <w:spacing w:line="360" w:lineRule="auto"/>
        <w:ind w:firstLine="480" w:firstLineChars="200"/>
        <w:rPr>
          <w:color w:val="000000"/>
          <w:sz w:val="24"/>
        </w:rPr>
      </w:pPr>
    </w:p>
    <w:p w14:paraId="06A8AA69">
      <w:pPr>
        <w:spacing w:line="360" w:lineRule="auto"/>
        <w:ind w:firstLine="480" w:firstLineChars="200"/>
        <w:rPr>
          <w:color w:val="000000"/>
          <w:sz w:val="24"/>
        </w:rPr>
      </w:pPr>
    </w:p>
    <w:p w14:paraId="0F9E4089">
      <w:pPr>
        <w:spacing w:line="360" w:lineRule="auto"/>
        <w:ind w:firstLine="480" w:firstLineChars="200"/>
        <w:rPr>
          <w:color w:val="000000"/>
          <w:sz w:val="24"/>
        </w:rPr>
      </w:pPr>
    </w:p>
    <w:p w14:paraId="451E78B3">
      <w:pPr>
        <w:rPr>
          <w:color w:val="000000"/>
          <w:sz w:val="24"/>
        </w:rPr>
      </w:pPr>
      <w:r>
        <w:rPr>
          <w:rFonts w:hint="eastAsia" w:ascii="宋体" w:hAnsi="宋体"/>
          <w:color w:val="000000"/>
          <w:spacing w:val="4"/>
          <w:sz w:val="24"/>
        </w:rPr>
        <w:t>附件1：</w:t>
      </w:r>
    </w:p>
    <w:p w14:paraId="3D0935F5">
      <w:pPr>
        <w:jc w:val="center"/>
        <w:rPr>
          <w:b/>
          <w:color w:val="000000"/>
          <w:sz w:val="44"/>
          <w:szCs w:val="44"/>
        </w:rPr>
      </w:pPr>
      <w:r>
        <w:rPr>
          <w:rFonts w:hint="eastAsia"/>
          <w:b/>
          <w:color w:val="000000"/>
          <w:sz w:val="44"/>
          <w:szCs w:val="44"/>
        </w:rPr>
        <w:t>报名投标确认函</w:t>
      </w:r>
    </w:p>
    <w:p w14:paraId="2567C40F">
      <w:pPr>
        <w:rPr>
          <w:color w:val="000000"/>
          <w:sz w:val="28"/>
          <w:szCs w:val="28"/>
        </w:rPr>
      </w:pPr>
    </w:p>
    <w:p w14:paraId="18D934F0">
      <w:pPr>
        <w:spacing w:line="360" w:lineRule="auto"/>
        <w:ind w:firstLine="480" w:firstLineChars="200"/>
        <w:rPr>
          <w:color w:val="000000"/>
          <w:sz w:val="24"/>
        </w:rPr>
      </w:pPr>
      <w:r>
        <w:rPr>
          <w:rFonts w:hint="eastAsia"/>
          <w:color w:val="000000"/>
          <w:sz w:val="24"/>
        </w:rPr>
        <w:t>江苏信息职业技术学院招投标中心（0510-83296751）：</w:t>
      </w:r>
    </w:p>
    <w:p w14:paraId="5FD0AB95">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63536F82">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12E9BC26">
      <w:pPr>
        <w:spacing w:line="360" w:lineRule="auto"/>
        <w:ind w:firstLine="480" w:firstLineChars="200"/>
        <w:rPr>
          <w:color w:val="000000"/>
          <w:sz w:val="24"/>
        </w:rPr>
      </w:pPr>
    </w:p>
    <w:p w14:paraId="2BE3C331">
      <w:pPr>
        <w:spacing w:line="360" w:lineRule="auto"/>
        <w:ind w:firstLine="480" w:firstLineChars="200"/>
        <w:rPr>
          <w:color w:val="000000"/>
          <w:sz w:val="24"/>
        </w:rPr>
      </w:pPr>
      <w:r>
        <w:rPr>
          <w:rFonts w:hint="eastAsia"/>
          <w:color w:val="000000"/>
          <w:sz w:val="24"/>
        </w:rPr>
        <w:t>投 标 相 关 信 息</w:t>
      </w:r>
    </w:p>
    <w:p w14:paraId="5BC3E9EB">
      <w:pPr>
        <w:spacing w:line="360" w:lineRule="auto"/>
        <w:ind w:firstLine="480" w:firstLineChars="200"/>
        <w:rPr>
          <w:color w:val="000000"/>
          <w:sz w:val="24"/>
        </w:rPr>
      </w:pPr>
    </w:p>
    <w:p w14:paraId="05F1C247">
      <w:pPr>
        <w:spacing w:line="360" w:lineRule="auto"/>
        <w:ind w:firstLine="480" w:firstLineChars="200"/>
        <w:rPr>
          <w:color w:val="000000"/>
          <w:sz w:val="24"/>
        </w:rPr>
      </w:pPr>
      <w:r>
        <w:rPr>
          <w:rFonts w:hint="eastAsia"/>
          <w:color w:val="000000"/>
          <w:sz w:val="24"/>
        </w:rPr>
        <w:t xml:space="preserve">投标项目名称：                               </w:t>
      </w:r>
    </w:p>
    <w:p w14:paraId="26B6D278">
      <w:pPr>
        <w:spacing w:line="360" w:lineRule="auto"/>
        <w:ind w:firstLine="480" w:firstLineChars="200"/>
        <w:rPr>
          <w:color w:val="000000"/>
          <w:sz w:val="24"/>
        </w:rPr>
      </w:pPr>
      <w:r>
        <w:rPr>
          <w:rFonts w:hint="eastAsia"/>
          <w:color w:val="000000"/>
          <w:sz w:val="24"/>
        </w:rPr>
        <w:t xml:space="preserve">招标项目编号：                               </w:t>
      </w:r>
    </w:p>
    <w:p w14:paraId="4EB513AB">
      <w:pPr>
        <w:spacing w:line="360" w:lineRule="auto"/>
        <w:ind w:firstLine="480" w:firstLineChars="200"/>
        <w:rPr>
          <w:color w:val="000000"/>
          <w:sz w:val="24"/>
        </w:rPr>
      </w:pPr>
      <w:r>
        <w:rPr>
          <w:rFonts w:hint="eastAsia"/>
          <w:color w:val="000000"/>
          <w:sz w:val="24"/>
        </w:rPr>
        <w:t>投标人名称（公章）：</w:t>
      </w:r>
    </w:p>
    <w:p w14:paraId="13C06B4E">
      <w:pPr>
        <w:spacing w:line="360" w:lineRule="auto"/>
        <w:ind w:firstLine="480" w:firstLineChars="200"/>
        <w:rPr>
          <w:color w:val="000000"/>
          <w:sz w:val="24"/>
        </w:rPr>
      </w:pPr>
      <w:r>
        <w:rPr>
          <w:rFonts w:hint="eastAsia"/>
          <w:color w:val="000000"/>
          <w:sz w:val="24"/>
        </w:rPr>
        <w:t xml:space="preserve">经办人：                       </w:t>
      </w:r>
    </w:p>
    <w:p w14:paraId="57E13D31">
      <w:pPr>
        <w:spacing w:line="360" w:lineRule="auto"/>
        <w:ind w:firstLine="480" w:firstLineChars="200"/>
        <w:rPr>
          <w:color w:val="000000"/>
          <w:sz w:val="24"/>
        </w:rPr>
      </w:pPr>
      <w:r>
        <w:rPr>
          <w:rFonts w:hint="eastAsia"/>
          <w:color w:val="000000"/>
          <w:sz w:val="24"/>
        </w:rPr>
        <w:t>联系电话：</w:t>
      </w:r>
    </w:p>
    <w:p w14:paraId="76F560EE">
      <w:pPr>
        <w:spacing w:line="360" w:lineRule="auto"/>
        <w:ind w:firstLine="480" w:firstLineChars="200"/>
        <w:rPr>
          <w:color w:val="000000"/>
          <w:sz w:val="24"/>
        </w:rPr>
      </w:pPr>
      <w:r>
        <w:rPr>
          <w:rFonts w:hint="eastAsia"/>
          <w:color w:val="000000"/>
          <w:sz w:val="24"/>
        </w:rPr>
        <w:t>传真电话：</w:t>
      </w:r>
    </w:p>
    <w:p w14:paraId="3E948C63">
      <w:pPr>
        <w:spacing w:line="360" w:lineRule="auto"/>
        <w:ind w:firstLine="480" w:firstLineChars="200"/>
        <w:rPr>
          <w:color w:val="000000"/>
          <w:sz w:val="24"/>
        </w:rPr>
      </w:pPr>
      <w:r>
        <w:rPr>
          <w:rFonts w:hint="eastAsia"/>
          <w:color w:val="000000"/>
          <w:sz w:val="24"/>
        </w:rPr>
        <w:t>Email：</w:t>
      </w:r>
    </w:p>
    <w:p w14:paraId="63DA8A9A">
      <w:pPr>
        <w:spacing w:line="360" w:lineRule="auto"/>
        <w:ind w:firstLine="480" w:firstLineChars="200"/>
        <w:rPr>
          <w:color w:val="000000"/>
          <w:sz w:val="24"/>
        </w:rPr>
      </w:pPr>
      <w:r>
        <w:rPr>
          <w:rFonts w:hint="eastAsia"/>
          <w:color w:val="000000"/>
          <w:sz w:val="24"/>
        </w:rPr>
        <w:t>年　  月　  日</w:t>
      </w:r>
    </w:p>
    <w:p w14:paraId="52043194">
      <w:pPr>
        <w:spacing w:line="360" w:lineRule="auto"/>
        <w:ind w:firstLine="480" w:firstLineChars="200"/>
        <w:rPr>
          <w:color w:val="000000"/>
          <w:sz w:val="24"/>
        </w:rPr>
      </w:pPr>
      <w:r>
        <w:rPr>
          <w:rFonts w:hint="eastAsia"/>
          <w:color w:val="000000"/>
          <w:sz w:val="24"/>
        </w:rPr>
        <w:t>注：本报名投标确认函不需装入投标文件中。</w:t>
      </w:r>
    </w:p>
    <w:p w14:paraId="05EEC95F">
      <w:pPr>
        <w:rPr>
          <w:color w:val="000000"/>
        </w:rPr>
      </w:pPr>
    </w:p>
    <w:p w14:paraId="34AFE361">
      <w:pPr>
        <w:rPr>
          <w:color w:val="000000"/>
        </w:rPr>
      </w:pPr>
    </w:p>
    <w:p w14:paraId="5AB2DDF9">
      <w:pPr>
        <w:rPr>
          <w:color w:val="000000"/>
        </w:rPr>
      </w:pPr>
    </w:p>
    <w:p w14:paraId="1AFA7C37">
      <w:pPr>
        <w:rPr>
          <w:color w:val="000000"/>
        </w:rPr>
      </w:pPr>
    </w:p>
    <w:p w14:paraId="167C0CE5">
      <w:pPr>
        <w:rPr>
          <w:color w:val="000000"/>
        </w:rPr>
      </w:pPr>
    </w:p>
    <w:p w14:paraId="30076889">
      <w:pPr>
        <w:rPr>
          <w:color w:val="000000"/>
        </w:rPr>
      </w:pPr>
    </w:p>
    <w:p w14:paraId="27422437">
      <w:pPr>
        <w:rPr>
          <w:color w:val="000000"/>
        </w:rPr>
      </w:pPr>
    </w:p>
    <w:p w14:paraId="2F7420A8">
      <w:pPr>
        <w:rPr>
          <w:color w:val="000000"/>
        </w:rPr>
      </w:pPr>
    </w:p>
    <w:p w14:paraId="15159C3C">
      <w:pPr>
        <w:rPr>
          <w:color w:val="000000"/>
        </w:rPr>
      </w:pPr>
    </w:p>
    <w:p w14:paraId="79175D0B">
      <w:pPr>
        <w:rPr>
          <w:color w:val="000000"/>
        </w:rPr>
      </w:pPr>
    </w:p>
    <w:p w14:paraId="1059787E">
      <w:pPr>
        <w:rPr>
          <w:color w:val="000000"/>
        </w:rPr>
      </w:pPr>
    </w:p>
    <w:p w14:paraId="5370393D">
      <w:pPr>
        <w:rPr>
          <w:color w:val="000000"/>
        </w:rPr>
      </w:pPr>
    </w:p>
    <w:p w14:paraId="1350AD3C">
      <w:pPr>
        <w:rPr>
          <w:color w:val="000000"/>
        </w:rPr>
      </w:pPr>
    </w:p>
    <w:p w14:paraId="191282A2">
      <w:pPr>
        <w:rPr>
          <w:color w:val="000000"/>
        </w:rPr>
      </w:pPr>
    </w:p>
    <w:p w14:paraId="762A3E4A">
      <w:pPr>
        <w:rPr>
          <w:color w:val="000000"/>
        </w:rPr>
      </w:pPr>
      <w:r>
        <w:rPr>
          <w:rFonts w:hint="eastAsia"/>
          <w:color w:val="000000"/>
        </w:rPr>
        <w:t>附件2</w:t>
      </w:r>
    </w:p>
    <w:p w14:paraId="4DA49AFD">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3EDAAA5C">
      <w:pPr>
        <w:spacing w:line="360" w:lineRule="auto"/>
        <w:ind w:firstLine="480" w:firstLineChars="200"/>
        <w:rPr>
          <w:color w:val="000000"/>
          <w:sz w:val="24"/>
        </w:rPr>
      </w:pPr>
      <w:r>
        <w:rPr>
          <w:rFonts w:hint="eastAsia"/>
          <w:color w:val="000000"/>
          <w:sz w:val="24"/>
        </w:rPr>
        <w:t>江苏信息职业技术学院招投标中心：</w:t>
      </w:r>
    </w:p>
    <w:p w14:paraId="65C66C1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082D213F">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6612988">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1883105D">
      <w:pPr>
        <w:spacing w:line="360" w:lineRule="auto"/>
        <w:ind w:firstLine="480" w:firstLineChars="200"/>
        <w:rPr>
          <w:color w:val="000000"/>
          <w:sz w:val="24"/>
        </w:rPr>
      </w:pPr>
      <w:r>
        <w:rPr>
          <w:rFonts w:hint="eastAsia"/>
          <w:color w:val="000000"/>
          <w:sz w:val="24"/>
        </w:rPr>
        <w:t>（小写）              ，（大写）                              。</w:t>
      </w:r>
    </w:p>
    <w:p w14:paraId="77177DF9">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B48B084">
      <w:pPr>
        <w:spacing w:line="360" w:lineRule="auto"/>
        <w:ind w:firstLine="480" w:firstLineChars="200"/>
        <w:rPr>
          <w:color w:val="000000"/>
          <w:sz w:val="24"/>
        </w:rPr>
      </w:pPr>
      <w:r>
        <w:rPr>
          <w:rFonts w:hint="eastAsia"/>
          <w:color w:val="000000"/>
          <w:sz w:val="24"/>
        </w:rPr>
        <w:t>4、同意按照招标文件的要求提供所有资料、数据或信息。</w:t>
      </w:r>
    </w:p>
    <w:p w14:paraId="0EA8A9E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78B80C6">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3DD8150E">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5AC8DEF">
      <w:pPr>
        <w:spacing w:line="360" w:lineRule="auto"/>
        <w:ind w:firstLine="480" w:firstLineChars="200"/>
        <w:rPr>
          <w:color w:val="000000"/>
          <w:sz w:val="24"/>
        </w:rPr>
      </w:pPr>
      <w:r>
        <w:rPr>
          <w:rFonts w:hint="eastAsia"/>
          <w:color w:val="000000"/>
          <w:sz w:val="24"/>
        </w:rPr>
        <w:t>8、与本次招投标有关的事宜请按以下信息联系：</w:t>
      </w:r>
    </w:p>
    <w:p w14:paraId="67CDC71D">
      <w:pPr>
        <w:spacing w:line="360" w:lineRule="auto"/>
        <w:rPr>
          <w:color w:val="000000"/>
          <w:sz w:val="24"/>
        </w:rPr>
      </w:pPr>
      <w:r>
        <w:rPr>
          <w:rFonts w:hint="eastAsia"/>
          <w:color w:val="000000"/>
          <w:sz w:val="24"/>
        </w:rPr>
        <w:t xml:space="preserve">地    址：                       邮政编码：                      </w:t>
      </w:r>
    </w:p>
    <w:p w14:paraId="5C5C93B4">
      <w:pPr>
        <w:spacing w:line="360" w:lineRule="auto"/>
        <w:rPr>
          <w:color w:val="000000"/>
          <w:sz w:val="24"/>
        </w:rPr>
      </w:pPr>
      <w:r>
        <w:rPr>
          <w:rFonts w:hint="eastAsia"/>
          <w:color w:val="000000"/>
          <w:sz w:val="24"/>
        </w:rPr>
        <w:t xml:space="preserve">电    话：                       传    真：                      </w:t>
      </w:r>
    </w:p>
    <w:p w14:paraId="669B3701">
      <w:pPr>
        <w:spacing w:line="360" w:lineRule="auto"/>
        <w:rPr>
          <w:color w:val="000000"/>
          <w:sz w:val="24"/>
        </w:rPr>
      </w:pPr>
      <w:r>
        <w:rPr>
          <w:rFonts w:hint="eastAsia"/>
          <w:color w:val="000000"/>
          <w:sz w:val="24"/>
        </w:rPr>
        <w:t xml:space="preserve">Email：                                          </w:t>
      </w:r>
    </w:p>
    <w:p w14:paraId="6B9A20AA">
      <w:pPr>
        <w:spacing w:line="360" w:lineRule="auto"/>
        <w:rPr>
          <w:color w:val="000000"/>
          <w:sz w:val="24"/>
        </w:rPr>
      </w:pPr>
      <w:r>
        <w:rPr>
          <w:rFonts w:hint="eastAsia"/>
          <w:color w:val="000000"/>
          <w:sz w:val="24"/>
        </w:rPr>
        <w:t xml:space="preserve">投标人名称：                              （公章）  </w:t>
      </w:r>
    </w:p>
    <w:p w14:paraId="12E40AE7">
      <w:pPr>
        <w:spacing w:line="360" w:lineRule="auto"/>
        <w:rPr>
          <w:color w:val="000000"/>
          <w:sz w:val="24"/>
        </w:rPr>
      </w:pPr>
      <w:r>
        <w:rPr>
          <w:rFonts w:hint="eastAsia"/>
          <w:color w:val="000000"/>
          <w:sz w:val="24"/>
        </w:rPr>
        <w:t xml:space="preserve">授权代表（签字或盖章）：                           </w:t>
      </w:r>
    </w:p>
    <w:p w14:paraId="5182FE2F">
      <w:pPr>
        <w:spacing w:line="360" w:lineRule="auto"/>
        <w:rPr>
          <w:color w:val="000000"/>
          <w:sz w:val="24"/>
        </w:rPr>
      </w:pPr>
      <w:r>
        <w:rPr>
          <w:rFonts w:hint="eastAsia"/>
          <w:color w:val="000000"/>
          <w:sz w:val="24"/>
        </w:rPr>
        <w:t xml:space="preserve"> 日   期：                                   </w:t>
      </w:r>
    </w:p>
    <w:p w14:paraId="295E28BE">
      <w:pPr>
        <w:spacing w:line="360" w:lineRule="auto"/>
        <w:ind w:firstLine="480" w:firstLineChars="200"/>
        <w:rPr>
          <w:color w:val="000000"/>
          <w:sz w:val="24"/>
        </w:rPr>
      </w:pPr>
    </w:p>
    <w:p w14:paraId="1C4DC86F">
      <w:pPr>
        <w:spacing w:line="360" w:lineRule="auto"/>
        <w:ind w:firstLine="480" w:firstLineChars="200"/>
        <w:rPr>
          <w:color w:val="000000"/>
          <w:sz w:val="24"/>
        </w:rPr>
      </w:pPr>
    </w:p>
    <w:p w14:paraId="6F0F01C5">
      <w:pPr>
        <w:spacing w:line="360" w:lineRule="auto"/>
        <w:ind w:firstLine="480" w:firstLineChars="200"/>
        <w:rPr>
          <w:color w:val="000000"/>
          <w:sz w:val="24"/>
        </w:rPr>
      </w:pPr>
    </w:p>
    <w:p w14:paraId="2DC3CC4B">
      <w:pPr>
        <w:spacing w:line="360" w:lineRule="auto"/>
        <w:ind w:firstLine="480" w:firstLineChars="200"/>
        <w:rPr>
          <w:color w:val="000000"/>
          <w:sz w:val="24"/>
        </w:rPr>
      </w:pPr>
    </w:p>
    <w:p w14:paraId="4B81181C">
      <w:pPr>
        <w:spacing w:line="360" w:lineRule="auto"/>
        <w:ind w:firstLine="480" w:firstLineChars="200"/>
        <w:rPr>
          <w:color w:val="000000"/>
          <w:sz w:val="24"/>
        </w:rPr>
      </w:pPr>
    </w:p>
    <w:p w14:paraId="3286D339">
      <w:pPr>
        <w:rPr>
          <w:color w:val="000000"/>
        </w:rPr>
      </w:pPr>
      <w:r>
        <w:rPr>
          <w:rFonts w:hint="eastAsia"/>
          <w:color w:val="000000"/>
        </w:rPr>
        <w:t>附件3</w:t>
      </w:r>
    </w:p>
    <w:p w14:paraId="7961FE81">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3F6DA209">
      <w:pPr>
        <w:ind w:firstLine="490" w:firstLineChars="175"/>
        <w:jc w:val="center"/>
        <w:outlineLvl w:val="0"/>
        <w:rPr>
          <w:rFonts w:hint="eastAsia" w:ascii="宋体" w:hAnsi="宋体" w:cs="宋体"/>
          <w:bCs/>
          <w:sz w:val="28"/>
          <w:szCs w:val="28"/>
        </w:rPr>
      </w:pPr>
    </w:p>
    <w:p w14:paraId="6BEE00D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9"/>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73F6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24A2520E">
            <w:pPr>
              <w:widowControl/>
              <w:jc w:val="center"/>
              <w:rPr>
                <w:rFonts w:hint="eastAsia" w:ascii="宋体" w:hAnsi="宋体" w:cs="宋体"/>
                <w:sz w:val="24"/>
                <w:szCs w:val="22"/>
              </w:rPr>
            </w:pPr>
            <w:r>
              <w:rPr>
                <w:rFonts w:hint="eastAsia" w:ascii="宋体" w:hAnsi="宋体" w:cs="宋体"/>
                <w:sz w:val="24"/>
                <w:szCs w:val="22"/>
              </w:rPr>
              <w:t>项目总报价</w:t>
            </w:r>
          </w:p>
          <w:p w14:paraId="0232ADF2">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D47BBA2">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6DB87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447C82A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77AE1DC1">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2DFFC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59FD84C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6DDC0D86">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1D28D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49704A16">
            <w:pPr>
              <w:widowControl/>
              <w:topLinePunct/>
              <w:spacing w:before="4" w:line="360" w:lineRule="auto"/>
              <w:jc w:val="center"/>
              <w:rPr>
                <w:rFonts w:hint="default" w:ascii="宋体" w:hAnsi="宋体" w:cs="宋体"/>
                <w:sz w:val="24"/>
                <w:szCs w:val="22"/>
                <w:lang w:val="en-US"/>
              </w:rPr>
            </w:pPr>
            <w:r>
              <w:rPr>
                <w:rFonts w:hint="eastAsia" w:ascii="宋体" w:hAnsi="宋体" w:cs="宋体"/>
                <w:sz w:val="24"/>
                <w:lang w:val="en-US" w:eastAsia="zh-CN"/>
              </w:rPr>
              <w:t>质保期</w:t>
            </w:r>
          </w:p>
        </w:tc>
        <w:tc>
          <w:tcPr>
            <w:tcW w:w="7303" w:type="dxa"/>
            <w:vAlign w:val="center"/>
          </w:tcPr>
          <w:p w14:paraId="73D7140B">
            <w:pPr>
              <w:widowControl/>
              <w:topLinePunct/>
              <w:spacing w:before="4" w:line="360" w:lineRule="auto"/>
              <w:rPr>
                <w:rFonts w:hint="eastAsia" w:ascii="宋体" w:hAnsi="宋体" w:cs="宋体"/>
                <w:sz w:val="24"/>
                <w:szCs w:val="22"/>
              </w:rPr>
            </w:pPr>
          </w:p>
        </w:tc>
      </w:tr>
      <w:tr w14:paraId="3AD7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4232605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21A7BBAF">
            <w:pPr>
              <w:widowControl/>
              <w:topLinePunct/>
              <w:spacing w:before="4" w:line="360" w:lineRule="auto"/>
              <w:jc w:val="center"/>
              <w:rPr>
                <w:rFonts w:hint="eastAsia" w:ascii="宋体" w:hAnsi="宋体" w:cs="宋体"/>
                <w:sz w:val="24"/>
                <w:szCs w:val="22"/>
              </w:rPr>
            </w:pPr>
          </w:p>
        </w:tc>
      </w:tr>
      <w:tr w14:paraId="392A7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095D8B27">
            <w:pPr>
              <w:widowControl/>
              <w:jc w:val="center"/>
              <w:rPr>
                <w:rFonts w:hint="eastAsia" w:ascii="宋体" w:hAnsi="宋体" w:cs="宋体"/>
                <w:sz w:val="24"/>
                <w:szCs w:val="22"/>
              </w:rPr>
            </w:pPr>
            <w:r>
              <w:rPr>
                <w:rFonts w:hint="eastAsia" w:ascii="宋体" w:hAnsi="宋体" w:cs="宋体"/>
                <w:sz w:val="24"/>
                <w:szCs w:val="22"/>
              </w:rPr>
              <w:t>投标文件</w:t>
            </w:r>
          </w:p>
          <w:p w14:paraId="64B00C97">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50DFEA40">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2DAD7E19">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73CB41FF">
      <w:pPr>
        <w:overflowPunct w:val="0"/>
        <w:spacing w:line="360" w:lineRule="auto"/>
        <w:rPr>
          <w:rFonts w:hint="eastAsia" w:ascii="宋体" w:hAnsi="宋体" w:cs="宋体"/>
          <w:sz w:val="24"/>
        </w:rPr>
      </w:pPr>
      <w:r>
        <w:rPr>
          <w:rFonts w:hint="eastAsia" w:ascii="宋体" w:hAnsi="宋体" w:cs="宋体"/>
          <w:sz w:val="24"/>
        </w:rPr>
        <w:t>填写说明：</w:t>
      </w:r>
    </w:p>
    <w:p w14:paraId="57AFC75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D7EA661">
      <w:pPr>
        <w:spacing w:line="360" w:lineRule="auto"/>
        <w:ind w:firstLine="480" w:firstLineChars="200"/>
        <w:rPr>
          <w:color w:val="000000"/>
          <w:sz w:val="24"/>
        </w:rPr>
      </w:pPr>
    </w:p>
    <w:p w14:paraId="4EC187F1">
      <w:pPr>
        <w:spacing w:line="360" w:lineRule="auto"/>
        <w:ind w:firstLine="480" w:firstLineChars="200"/>
        <w:rPr>
          <w:color w:val="000000"/>
          <w:sz w:val="24"/>
        </w:rPr>
      </w:pPr>
    </w:p>
    <w:p w14:paraId="718904EF">
      <w:pPr>
        <w:spacing w:line="360" w:lineRule="auto"/>
        <w:ind w:firstLine="480" w:firstLineChars="200"/>
        <w:rPr>
          <w:color w:val="000000"/>
          <w:sz w:val="24"/>
        </w:rPr>
      </w:pPr>
    </w:p>
    <w:p w14:paraId="308F439B">
      <w:pPr>
        <w:spacing w:line="360" w:lineRule="auto"/>
        <w:ind w:firstLine="480" w:firstLineChars="200"/>
        <w:rPr>
          <w:color w:val="000000"/>
          <w:sz w:val="24"/>
        </w:rPr>
      </w:pPr>
    </w:p>
    <w:p w14:paraId="032151AD">
      <w:pPr>
        <w:spacing w:line="360" w:lineRule="auto"/>
        <w:ind w:firstLine="480" w:firstLineChars="200"/>
        <w:rPr>
          <w:color w:val="000000"/>
          <w:sz w:val="24"/>
        </w:rPr>
      </w:pPr>
    </w:p>
    <w:p w14:paraId="30470E73">
      <w:pPr>
        <w:spacing w:line="360" w:lineRule="auto"/>
        <w:ind w:firstLine="480" w:firstLineChars="200"/>
        <w:rPr>
          <w:color w:val="000000"/>
          <w:sz w:val="24"/>
        </w:rPr>
      </w:pPr>
    </w:p>
    <w:p w14:paraId="310218E3">
      <w:pPr>
        <w:spacing w:line="360" w:lineRule="auto"/>
        <w:ind w:firstLine="480" w:firstLineChars="200"/>
        <w:rPr>
          <w:color w:val="000000"/>
          <w:sz w:val="24"/>
        </w:rPr>
      </w:pPr>
    </w:p>
    <w:p w14:paraId="38819568">
      <w:pPr>
        <w:spacing w:line="360" w:lineRule="auto"/>
        <w:ind w:firstLine="480" w:firstLineChars="200"/>
        <w:rPr>
          <w:color w:val="000000"/>
          <w:sz w:val="24"/>
        </w:rPr>
      </w:pPr>
    </w:p>
    <w:p w14:paraId="5E4D818F">
      <w:pPr>
        <w:rPr>
          <w:color w:val="000000"/>
        </w:rPr>
      </w:pPr>
      <w:r>
        <w:rPr>
          <w:rFonts w:hint="eastAsia"/>
          <w:color w:val="000000"/>
        </w:rPr>
        <w:t>附件4</w:t>
      </w:r>
    </w:p>
    <w:p w14:paraId="5E702F6D">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0D858B2">
      <w:pPr>
        <w:spacing w:line="360" w:lineRule="auto"/>
        <w:ind w:firstLine="480" w:firstLineChars="200"/>
        <w:rPr>
          <w:color w:val="000000"/>
          <w:sz w:val="24"/>
        </w:rPr>
      </w:pPr>
    </w:p>
    <w:p w14:paraId="56CF4DF3">
      <w:pPr>
        <w:spacing w:line="360" w:lineRule="auto"/>
        <w:ind w:firstLine="480" w:firstLineChars="200"/>
        <w:rPr>
          <w:color w:val="000000"/>
          <w:sz w:val="24"/>
        </w:rPr>
      </w:pPr>
    </w:p>
    <w:p w14:paraId="69EE4056">
      <w:pPr>
        <w:spacing w:line="360" w:lineRule="auto"/>
        <w:ind w:firstLine="480" w:firstLineChars="200"/>
        <w:rPr>
          <w:color w:val="000000"/>
          <w:sz w:val="24"/>
        </w:rPr>
      </w:pPr>
    </w:p>
    <w:p w14:paraId="74271402">
      <w:pPr>
        <w:spacing w:line="360" w:lineRule="auto"/>
        <w:ind w:firstLine="480" w:firstLineChars="200"/>
        <w:rPr>
          <w:color w:val="000000"/>
          <w:sz w:val="24"/>
        </w:rPr>
      </w:pPr>
    </w:p>
    <w:p w14:paraId="1A3778BB">
      <w:pPr>
        <w:spacing w:line="360" w:lineRule="auto"/>
        <w:ind w:firstLine="480" w:firstLineChars="200"/>
        <w:rPr>
          <w:color w:val="000000"/>
          <w:sz w:val="24"/>
        </w:rPr>
      </w:pPr>
    </w:p>
    <w:p w14:paraId="5D1F55E7">
      <w:pPr>
        <w:spacing w:line="360" w:lineRule="auto"/>
        <w:ind w:firstLine="480" w:firstLineChars="200"/>
        <w:rPr>
          <w:color w:val="000000"/>
          <w:sz w:val="24"/>
        </w:rPr>
      </w:pPr>
    </w:p>
    <w:p w14:paraId="162F730F">
      <w:pPr>
        <w:spacing w:line="360" w:lineRule="auto"/>
        <w:ind w:firstLine="480" w:firstLineChars="200"/>
        <w:rPr>
          <w:color w:val="000000"/>
          <w:sz w:val="24"/>
        </w:rPr>
      </w:pPr>
    </w:p>
    <w:p w14:paraId="355DCEC2">
      <w:pPr>
        <w:spacing w:line="360" w:lineRule="auto"/>
        <w:ind w:firstLine="480" w:firstLineChars="200"/>
        <w:rPr>
          <w:color w:val="000000"/>
          <w:sz w:val="24"/>
        </w:rPr>
      </w:pPr>
    </w:p>
    <w:p w14:paraId="6AD1A6D1">
      <w:pPr>
        <w:spacing w:line="360" w:lineRule="auto"/>
        <w:ind w:firstLine="480" w:firstLineChars="200"/>
        <w:rPr>
          <w:color w:val="000000"/>
          <w:sz w:val="24"/>
        </w:rPr>
      </w:pPr>
    </w:p>
    <w:p w14:paraId="07F97E90">
      <w:pPr>
        <w:spacing w:line="360" w:lineRule="auto"/>
        <w:ind w:firstLine="480" w:firstLineChars="200"/>
        <w:rPr>
          <w:color w:val="000000"/>
          <w:sz w:val="24"/>
        </w:rPr>
      </w:pPr>
    </w:p>
    <w:p w14:paraId="09791DAD">
      <w:pPr>
        <w:spacing w:line="360" w:lineRule="auto"/>
        <w:ind w:firstLine="480" w:firstLineChars="200"/>
        <w:rPr>
          <w:color w:val="000000"/>
          <w:sz w:val="24"/>
        </w:rPr>
      </w:pPr>
    </w:p>
    <w:p w14:paraId="067434A4">
      <w:pPr>
        <w:spacing w:line="360" w:lineRule="auto"/>
        <w:ind w:firstLine="480" w:firstLineChars="200"/>
        <w:rPr>
          <w:color w:val="000000"/>
          <w:sz w:val="24"/>
        </w:rPr>
      </w:pPr>
    </w:p>
    <w:p w14:paraId="3314334C">
      <w:pPr>
        <w:spacing w:line="360" w:lineRule="auto"/>
        <w:ind w:firstLine="480" w:firstLineChars="200"/>
        <w:rPr>
          <w:color w:val="000000"/>
          <w:sz w:val="24"/>
        </w:rPr>
      </w:pPr>
    </w:p>
    <w:p w14:paraId="2900BB89">
      <w:pPr>
        <w:spacing w:line="360" w:lineRule="auto"/>
        <w:ind w:firstLine="480" w:firstLineChars="200"/>
        <w:rPr>
          <w:color w:val="000000"/>
          <w:sz w:val="24"/>
        </w:rPr>
      </w:pPr>
    </w:p>
    <w:p w14:paraId="1C2730D7">
      <w:pPr>
        <w:spacing w:line="360" w:lineRule="auto"/>
        <w:ind w:firstLine="480" w:firstLineChars="200"/>
        <w:rPr>
          <w:color w:val="000000"/>
          <w:sz w:val="24"/>
        </w:rPr>
      </w:pPr>
    </w:p>
    <w:p w14:paraId="2689792E">
      <w:pPr>
        <w:spacing w:line="360" w:lineRule="auto"/>
        <w:ind w:firstLine="480" w:firstLineChars="200"/>
        <w:rPr>
          <w:color w:val="000000"/>
          <w:sz w:val="24"/>
        </w:rPr>
      </w:pPr>
    </w:p>
    <w:p w14:paraId="02FAA1B9">
      <w:pPr>
        <w:spacing w:line="360" w:lineRule="auto"/>
        <w:ind w:firstLine="480" w:firstLineChars="200"/>
        <w:rPr>
          <w:color w:val="000000"/>
          <w:sz w:val="24"/>
        </w:rPr>
      </w:pPr>
    </w:p>
    <w:p w14:paraId="641AD8AC">
      <w:pPr>
        <w:spacing w:line="360" w:lineRule="auto"/>
        <w:ind w:firstLine="480" w:firstLineChars="200"/>
        <w:rPr>
          <w:color w:val="000000"/>
          <w:sz w:val="24"/>
        </w:rPr>
      </w:pPr>
    </w:p>
    <w:p w14:paraId="74F72D9A">
      <w:pPr>
        <w:spacing w:line="360" w:lineRule="auto"/>
        <w:ind w:firstLine="480" w:firstLineChars="200"/>
        <w:rPr>
          <w:color w:val="000000"/>
          <w:sz w:val="24"/>
        </w:rPr>
      </w:pPr>
    </w:p>
    <w:p w14:paraId="499D6C19">
      <w:pPr>
        <w:spacing w:line="360" w:lineRule="auto"/>
        <w:ind w:firstLine="480" w:firstLineChars="200"/>
        <w:rPr>
          <w:color w:val="000000"/>
          <w:sz w:val="24"/>
        </w:rPr>
      </w:pPr>
    </w:p>
    <w:p w14:paraId="3748DE5D">
      <w:pPr>
        <w:spacing w:line="360" w:lineRule="auto"/>
        <w:ind w:firstLine="480" w:firstLineChars="200"/>
        <w:rPr>
          <w:color w:val="000000"/>
          <w:sz w:val="24"/>
        </w:rPr>
      </w:pPr>
    </w:p>
    <w:p w14:paraId="0187631E">
      <w:pPr>
        <w:spacing w:line="360" w:lineRule="auto"/>
        <w:ind w:firstLine="480" w:firstLineChars="200"/>
        <w:rPr>
          <w:color w:val="000000"/>
          <w:sz w:val="24"/>
        </w:rPr>
      </w:pPr>
    </w:p>
    <w:p w14:paraId="41F21465">
      <w:pPr>
        <w:spacing w:line="360" w:lineRule="auto"/>
        <w:ind w:firstLine="480" w:firstLineChars="200"/>
        <w:rPr>
          <w:color w:val="000000"/>
          <w:sz w:val="24"/>
        </w:rPr>
      </w:pPr>
    </w:p>
    <w:p w14:paraId="7F053DC1">
      <w:pPr>
        <w:spacing w:line="360" w:lineRule="auto"/>
        <w:ind w:firstLine="480" w:firstLineChars="200"/>
        <w:rPr>
          <w:color w:val="000000"/>
          <w:sz w:val="24"/>
        </w:rPr>
      </w:pPr>
    </w:p>
    <w:p w14:paraId="071F2355">
      <w:pPr>
        <w:spacing w:line="360" w:lineRule="auto"/>
        <w:ind w:firstLine="480" w:firstLineChars="200"/>
        <w:rPr>
          <w:color w:val="000000"/>
          <w:sz w:val="24"/>
        </w:rPr>
      </w:pPr>
    </w:p>
    <w:p w14:paraId="509B1E10">
      <w:pPr>
        <w:spacing w:line="360" w:lineRule="auto"/>
        <w:ind w:firstLine="480" w:firstLineChars="200"/>
        <w:rPr>
          <w:color w:val="000000"/>
          <w:sz w:val="24"/>
        </w:rPr>
      </w:pPr>
    </w:p>
    <w:p w14:paraId="69DD2FC4">
      <w:pPr>
        <w:spacing w:line="360" w:lineRule="auto"/>
        <w:ind w:firstLine="480" w:firstLineChars="200"/>
        <w:rPr>
          <w:color w:val="000000"/>
          <w:sz w:val="24"/>
        </w:rPr>
      </w:pPr>
    </w:p>
    <w:p w14:paraId="657E57E1">
      <w:pPr>
        <w:spacing w:line="360" w:lineRule="auto"/>
        <w:ind w:firstLine="480" w:firstLineChars="200"/>
        <w:rPr>
          <w:color w:val="000000"/>
          <w:sz w:val="24"/>
        </w:rPr>
      </w:pPr>
    </w:p>
    <w:p w14:paraId="3AFE3F3C">
      <w:pPr>
        <w:spacing w:line="360" w:lineRule="auto"/>
        <w:ind w:firstLine="480" w:firstLineChars="200"/>
        <w:rPr>
          <w:color w:val="000000"/>
          <w:sz w:val="24"/>
        </w:rPr>
      </w:pPr>
    </w:p>
    <w:p w14:paraId="46CCBB3C">
      <w:pPr>
        <w:rPr>
          <w:color w:val="000000"/>
        </w:rPr>
      </w:pPr>
      <w:r>
        <w:rPr>
          <w:rFonts w:hint="eastAsia"/>
          <w:color w:val="000000"/>
        </w:rPr>
        <w:t>附件5</w:t>
      </w:r>
    </w:p>
    <w:p w14:paraId="3737CFDA">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732DBCFA">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CB7BA68">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6F76FDB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2F0892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20CAB38D">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1B56F0E8">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7164AF1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3E9E427A">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5869077A">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5050C642">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0" t="0" r="0" b="0"/>
                <wp:wrapNone/>
                <wp:docPr id="91451712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00E33696">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D62umWSAIAAJAEAAAOAAAAAAAA&#10;AAEAIAAAACYBAABkcnMvZTJvRG9jLnhtbFBLBQYAAAAABgAGAFkBAADgBQAAAAA=&#10;">
                <v:fill on="t" focussize="0,0"/>
                <v:stroke color="#000000" miterlimit="8" joinstyle="miter"/>
                <v:imagedata o:title=""/>
                <o:lock v:ext="edit" aspectratio="f"/>
                <v:textbox>
                  <w:txbxContent>
                    <w:p w14:paraId="00E33696">
                      <w:pPr>
                        <w:jc w:val="center"/>
                      </w:pPr>
                    </w:p>
                  </w:txbxContent>
                </v:textbox>
              </v:shape>
            </w:pict>
          </mc:Fallback>
        </mc:AlternateContent>
      </w:r>
    </w:p>
    <w:p w14:paraId="45D2C43E">
      <w:pPr>
        <w:rPr>
          <w:color w:val="000000"/>
        </w:rPr>
      </w:pPr>
      <w:r>
        <w:rPr>
          <w:rFonts w:hint="eastAsia" w:ascii="宋体" w:hAnsi="宋体"/>
          <w:color w:val="000000"/>
          <w:sz w:val="24"/>
        </w:rPr>
        <w:br w:type="page"/>
      </w:r>
      <w:r>
        <w:rPr>
          <w:rFonts w:hint="eastAsia"/>
          <w:color w:val="000000"/>
        </w:rPr>
        <w:t>附件6</w:t>
      </w:r>
    </w:p>
    <w:p w14:paraId="41BF5870">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B09953">
      <w:pPr>
        <w:spacing w:line="480" w:lineRule="auto"/>
        <w:ind w:left="-137" w:right="-351" w:rightChars="-167"/>
        <w:rPr>
          <w:color w:val="000000"/>
          <w:sz w:val="28"/>
          <w:szCs w:val="28"/>
        </w:rPr>
      </w:pPr>
      <w:r>
        <w:rPr>
          <w:rFonts w:hint="eastAsia"/>
          <w:color w:val="000000"/>
          <w:sz w:val="28"/>
          <w:szCs w:val="28"/>
        </w:rPr>
        <w:t>江苏信息职业技术学院招投标中心：</w:t>
      </w:r>
    </w:p>
    <w:p w14:paraId="65F700C8">
      <w:pPr>
        <w:spacing w:line="500" w:lineRule="exact"/>
        <w:ind w:right="32"/>
        <w:rPr>
          <w:color w:val="000000"/>
          <w:sz w:val="28"/>
          <w:szCs w:val="28"/>
        </w:rPr>
      </w:pPr>
    </w:p>
    <w:p w14:paraId="4FE5ED9E">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2D9B4FE">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5015202">
      <w:pPr>
        <w:spacing w:line="360" w:lineRule="auto"/>
        <w:ind w:right="34"/>
        <w:rPr>
          <w:color w:val="000000"/>
          <w:sz w:val="28"/>
          <w:szCs w:val="28"/>
        </w:rPr>
      </w:pPr>
    </w:p>
    <w:p w14:paraId="0EB3F97C">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2976CCF6">
      <w:pPr>
        <w:spacing w:line="360" w:lineRule="auto"/>
        <w:ind w:right="34" w:firstLine="280" w:firstLineChars="100"/>
        <w:rPr>
          <w:color w:val="000000"/>
          <w:sz w:val="28"/>
          <w:szCs w:val="28"/>
        </w:rPr>
      </w:pPr>
      <w:r>
        <w:rPr>
          <w:rFonts w:hint="eastAsia"/>
          <w:color w:val="000000"/>
          <w:sz w:val="28"/>
          <w:szCs w:val="28"/>
        </w:rPr>
        <w:t>被授权人（签字）：  ____________</w:t>
      </w:r>
    </w:p>
    <w:p w14:paraId="4DA1B4B6">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4F9E7E90">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0E6A28FE">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0" t="0" r="0" b="0"/>
                <wp:wrapNone/>
                <wp:docPr id="1580299147"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6AC55C72">
                            <w:pPr>
                              <w:jc w:val="center"/>
                            </w:pPr>
                          </w:p>
                        </w:txbxContent>
                      </wps:txbx>
                      <wps:bodyPr rot="0" vert="horz" wrap="square" lIns="91440" tIns="45720" rIns="91440" bIns="45720" anchor="t" anchorCtr="0" upright="1">
                        <a:noAutofit/>
                      </wps:bodyPr>
                    </wps:wsp>
                  </a:graphicData>
                </a:graphic>
              </wp:anchor>
            </w:drawing>
          </mc:Choice>
          <mc:Fallback>
            <w:pict>
              <v:shape id="文本框 1"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H3txiXZAAAACgEAAA8AAAAA&#10;AAAAAQAgAAAAIgAAAGRycy9kb3ducmV2LnhtbFBLAQIUABQAAAAIAIdO4kD/O93ATAIAAJEEAAAO&#10;AAAAAAAAAAEAIAAAACgBAABkcnMvZTJvRG9jLnhtbFBLBQYAAAAABgAGAFkBAADmBQAAAAA=&#10;">
                <v:fill on="t" focussize="0,0"/>
                <v:stroke color="#000000" miterlimit="8" joinstyle="miter"/>
                <v:imagedata o:title=""/>
                <o:lock v:ext="edit" aspectratio="f"/>
                <v:textbox>
                  <w:txbxContent>
                    <w:p w14:paraId="6AC55C72">
                      <w:pPr>
                        <w:jc w:val="center"/>
                      </w:pPr>
                    </w:p>
                  </w:txbxContent>
                </v:textbox>
              </v:shape>
            </w:pict>
          </mc:Fallback>
        </mc:AlternateContent>
      </w:r>
    </w:p>
    <w:p w14:paraId="19B3411D">
      <w:pPr>
        <w:spacing w:line="360" w:lineRule="auto"/>
        <w:ind w:right="-351" w:rightChars="-167"/>
        <w:rPr>
          <w:color w:val="000000"/>
          <w:sz w:val="28"/>
          <w:szCs w:val="28"/>
        </w:rPr>
      </w:pPr>
    </w:p>
    <w:p w14:paraId="0CD5A8CA">
      <w:pPr>
        <w:spacing w:line="360" w:lineRule="auto"/>
        <w:ind w:right="-351" w:rightChars="-167"/>
        <w:rPr>
          <w:color w:val="000000"/>
          <w:sz w:val="28"/>
          <w:szCs w:val="28"/>
        </w:rPr>
      </w:pPr>
    </w:p>
    <w:p w14:paraId="7BB90A25">
      <w:pPr>
        <w:spacing w:line="360" w:lineRule="auto"/>
        <w:ind w:right="-351" w:rightChars="-167"/>
        <w:rPr>
          <w:color w:val="000000"/>
          <w:sz w:val="28"/>
          <w:szCs w:val="28"/>
        </w:rPr>
      </w:pPr>
    </w:p>
    <w:p w14:paraId="04C73990">
      <w:pPr>
        <w:spacing w:line="360" w:lineRule="auto"/>
        <w:ind w:right="-351" w:rightChars="-167"/>
        <w:rPr>
          <w:color w:val="000000"/>
          <w:sz w:val="28"/>
          <w:szCs w:val="28"/>
        </w:rPr>
      </w:pPr>
    </w:p>
    <w:p w14:paraId="69F7F033">
      <w:pPr>
        <w:spacing w:line="360" w:lineRule="auto"/>
        <w:ind w:right="-351" w:rightChars="-167"/>
        <w:rPr>
          <w:color w:val="000000"/>
          <w:sz w:val="28"/>
          <w:szCs w:val="28"/>
        </w:rPr>
      </w:pPr>
    </w:p>
    <w:p w14:paraId="67C6B8C7">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232424"/>
    <w:multiLevelType w:val="singleLevel"/>
    <w:tmpl w:val="6F232424"/>
    <w:lvl w:ilvl="0" w:tentative="0">
      <w:start w:val="2"/>
      <w:numFmt w:val="chineseCounting"/>
      <w:suff w:val="nothing"/>
      <w:lvlText w:val="%1、"/>
      <w:lvlJc w:val="left"/>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 w:name="KSO_WPS_MARK_KEY" w:val="2bff67fa-fe7d-4b66-aac4-3b19897f5fce"/>
  </w:docVars>
  <w:rsids>
    <w:rsidRoot w:val="001E4994"/>
    <w:rsid w:val="00034C4F"/>
    <w:rsid w:val="000358B1"/>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E1F48"/>
    <w:rsid w:val="003F6A6E"/>
    <w:rsid w:val="0041606B"/>
    <w:rsid w:val="00420E1C"/>
    <w:rsid w:val="004363D9"/>
    <w:rsid w:val="004601DD"/>
    <w:rsid w:val="00477556"/>
    <w:rsid w:val="0049505C"/>
    <w:rsid w:val="004E121B"/>
    <w:rsid w:val="00512F90"/>
    <w:rsid w:val="005130D5"/>
    <w:rsid w:val="005431EA"/>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7749B"/>
    <w:rsid w:val="0088110F"/>
    <w:rsid w:val="00892A72"/>
    <w:rsid w:val="00893261"/>
    <w:rsid w:val="008C3671"/>
    <w:rsid w:val="00942ABD"/>
    <w:rsid w:val="009513AB"/>
    <w:rsid w:val="00953C1C"/>
    <w:rsid w:val="00953E2C"/>
    <w:rsid w:val="00980FC8"/>
    <w:rsid w:val="00993E03"/>
    <w:rsid w:val="009B1AC1"/>
    <w:rsid w:val="00A20E09"/>
    <w:rsid w:val="00A366B8"/>
    <w:rsid w:val="00A513B0"/>
    <w:rsid w:val="00A64152"/>
    <w:rsid w:val="00A71731"/>
    <w:rsid w:val="00AD1578"/>
    <w:rsid w:val="00B00731"/>
    <w:rsid w:val="00B04362"/>
    <w:rsid w:val="00B05C0F"/>
    <w:rsid w:val="00B1580E"/>
    <w:rsid w:val="00B84F67"/>
    <w:rsid w:val="00B91BF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D3BF6"/>
    <w:rsid w:val="00E26AB3"/>
    <w:rsid w:val="00E37AC0"/>
    <w:rsid w:val="00E40268"/>
    <w:rsid w:val="00E525C0"/>
    <w:rsid w:val="00EF5FBC"/>
    <w:rsid w:val="00EF752B"/>
    <w:rsid w:val="00F45E40"/>
    <w:rsid w:val="00F508F2"/>
    <w:rsid w:val="00F7062E"/>
    <w:rsid w:val="00F70A45"/>
    <w:rsid w:val="00F74BDC"/>
    <w:rsid w:val="00F91D38"/>
    <w:rsid w:val="00F9659F"/>
    <w:rsid w:val="00FA0CA4"/>
    <w:rsid w:val="00FB4C1D"/>
    <w:rsid w:val="01C458F4"/>
    <w:rsid w:val="07C3624F"/>
    <w:rsid w:val="08586038"/>
    <w:rsid w:val="0ADB7197"/>
    <w:rsid w:val="17C41199"/>
    <w:rsid w:val="1CD83104"/>
    <w:rsid w:val="20E5044A"/>
    <w:rsid w:val="219707AF"/>
    <w:rsid w:val="24500126"/>
    <w:rsid w:val="25E12D48"/>
    <w:rsid w:val="36AB6ECE"/>
    <w:rsid w:val="403B7DDD"/>
    <w:rsid w:val="40591AA2"/>
    <w:rsid w:val="443939AE"/>
    <w:rsid w:val="4BBE370B"/>
    <w:rsid w:val="4D4D6663"/>
    <w:rsid w:val="4FCE5F50"/>
    <w:rsid w:val="55316EC7"/>
    <w:rsid w:val="60B62CA5"/>
    <w:rsid w:val="668C3752"/>
    <w:rsid w:val="69251DAA"/>
    <w:rsid w:val="74097C1C"/>
    <w:rsid w:val="79392C09"/>
    <w:rsid w:val="7C190C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6"/>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7"/>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8"/>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9"/>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0"/>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2"/>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style>
  <w:style w:type="paragraph" w:styleId="12">
    <w:name w:val="Body Text Indent"/>
    <w:basedOn w:val="1"/>
    <w:link w:val="46"/>
    <w:semiHidden/>
    <w:unhideWhenUsed/>
    <w:qFormat/>
    <w:uiPriority w:val="99"/>
    <w:pPr>
      <w:spacing w:after="120"/>
      <w:ind w:left="420" w:leftChars="200"/>
    </w:pPr>
  </w:style>
  <w:style w:type="paragraph" w:styleId="13">
    <w:name w:val="Date"/>
    <w:basedOn w:val="1"/>
    <w:next w:val="1"/>
    <w:link w:val="44"/>
    <w:qFormat/>
    <w:uiPriority w:val="0"/>
    <w:pPr>
      <w:ind w:left="2500" w:leftChars="2500"/>
    </w:pPr>
    <w:rPr>
      <w:rFonts w:eastAsia="黑体"/>
      <w:kern w:val="0"/>
      <w:sz w:val="32"/>
    </w:rPr>
  </w:style>
  <w:style w:type="paragraph" w:styleId="14">
    <w:name w:val="footer"/>
    <w:basedOn w:val="1"/>
    <w:link w:val="43"/>
    <w:unhideWhenUsed/>
    <w:qFormat/>
    <w:uiPriority w:val="99"/>
    <w:pPr>
      <w:tabs>
        <w:tab w:val="center" w:pos="4153"/>
        <w:tab w:val="right" w:pos="8306"/>
      </w:tabs>
      <w:snapToGrid w:val="0"/>
    </w:pPr>
    <w:rPr>
      <w:sz w:val="18"/>
      <w:szCs w:val="18"/>
    </w:rPr>
  </w:style>
  <w:style w:type="paragraph" w:styleId="15">
    <w:name w:val="header"/>
    <w:basedOn w:val="1"/>
    <w:link w:val="42"/>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4"/>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Title"/>
    <w:basedOn w:val="1"/>
    <w:next w:val="1"/>
    <w:link w:val="33"/>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qFormat/>
    <w:uiPriority w:val="0"/>
    <w:rPr>
      <w:color w:val="156356"/>
      <w:u w:val="none"/>
    </w:rPr>
  </w:style>
  <w:style w:type="character" w:styleId="23">
    <w:name w:val="Hyperlink"/>
    <w:qFormat/>
    <w:uiPriority w:val="0"/>
    <w:rPr>
      <w:color w:val="156356"/>
      <w:u w:val="none"/>
    </w:rPr>
  </w:style>
  <w:style w:type="character" w:customStyle="1" w:styleId="24">
    <w:name w:val="标题 1 字符"/>
    <w:basedOn w:val="21"/>
    <w:link w:val="2"/>
    <w:qFormat/>
    <w:uiPriority w:val="9"/>
    <w:rPr>
      <w:rFonts w:asciiTheme="majorHAnsi" w:hAnsiTheme="majorHAnsi" w:eastAsiaTheme="majorEastAsia" w:cstheme="majorBidi"/>
      <w:color w:val="104862" w:themeColor="accent1" w:themeShade="BF"/>
      <w:sz w:val="48"/>
      <w:szCs w:val="48"/>
    </w:rPr>
  </w:style>
  <w:style w:type="character" w:customStyle="1" w:styleId="25">
    <w:name w:val="标题 2 字符"/>
    <w:basedOn w:val="21"/>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6">
    <w:name w:val="标题 3 字符"/>
    <w:basedOn w:val="21"/>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7">
    <w:name w:val="标题 4 字符"/>
    <w:basedOn w:val="21"/>
    <w:link w:val="5"/>
    <w:semiHidden/>
    <w:qFormat/>
    <w:uiPriority w:val="9"/>
    <w:rPr>
      <w:rFonts w:cstheme="majorBidi"/>
      <w:color w:val="104862" w:themeColor="accent1" w:themeShade="BF"/>
      <w:sz w:val="28"/>
      <w:szCs w:val="28"/>
    </w:rPr>
  </w:style>
  <w:style w:type="character" w:customStyle="1" w:styleId="28">
    <w:name w:val="标题 5 字符"/>
    <w:basedOn w:val="21"/>
    <w:link w:val="6"/>
    <w:semiHidden/>
    <w:qFormat/>
    <w:uiPriority w:val="9"/>
    <w:rPr>
      <w:rFonts w:cstheme="majorBidi"/>
      <w:color w:val="104862" w:themeColor="accent1" w:themeShade="BF"/>
      <w:sz w:val="24"/>
    </w:rPr>
  </w:style>
  <w:style w:type="character" w:customStyle="1" w:styleId="29">
    <w:name w:val="标题 6 字符"/>
    <w:basedOn w:val="21"/>
    <w:link w:val="7"/>
    <w:semiHidden/>
    <w:qFormat/>
    <w:uiPriority w:val="9"/>
    <w:rPr>
      <w:rFonts w:cstheme="majorBidi"/>
      <w:b/>
      <w:bCs/>
      <w:color w:val="104862" w:themeColor="accent1" w:themeShade="BF"/>
    </w:rPr>
  </w:style>
  <w:style w:type="character" w:customStyle="1" w:styleId="30">
    <w:name w:val="标题 7 字符"/>
    <w:basedOn w:val="21"/>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1">
    <w:name w:val="标题 8 字符"/>
    <w:basedOn w:val="21"/>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2">
    <w:name w:val="标题 9 字符"/>
    <w:basedOn w:val="21"/>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3">
    <w:name w:val="标题 字符"/>
    <w:basedOn w:val="21"/>
    <w:link w:val="18"/>
    <w:qFormat/>
    <w:uiPriority w:val="10"/>
    <w:rPr>
      <w:rFonts w:asciiTheme="majorHAnsi" w:hAnsiTheme="majorHAnsi" w:eastAsiaTheme="majorEastAsia" w:cstheme="majorBidi"/>
      <w:spacing w:val="-10"/>
      <w:kern w:val="28"/>
      <w:sz w:val="56"/>
      <w:szCs w:val="56"/>
    </w:rPr>
  </w:style>
  <w:style w:type="character" w:customStyle="1" w:styleId="34">
    <w:name w:val="副标题 字符"/>
    <w:basedOn w:val="21"/>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引用 字符"/>
    <w:basedOn w:val="21"/>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明显强调1"/>
    <w:basedOn w:val="21"/>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明显引用 字符"/>
    <w:basedOn w:val="21"/>
    <w:link w:val="39"/>
    <w:qFormat/>
    <w:uiPriority w:val="30"/>
    <w:rPr>
      <w:i/>
      <w:iCs/>
      <w:color w:val="104862" w:themeColor="accent1" w:themeShade="BF"/>
    </w:rPr>
  </w:style>
  <w:style w:type="character" w:customStyle="1" w:styleId="41">
    <w:name w:val="明显参考1"/>
    <w:basedOn w:val="21"/>
    <w:qFormat/>
    <w:uiPriority w:val="32"/>
    <w:rPr>
      <w:b/>
      <w:bCs/>
      <w:smallCaps/>
      <w:color w:val="104862" w:themeColor="accent1" w:themeShade="BF"/>
      <w:spacing w:val="5"/>
    </w:rPr>
  </w:style>
  <w:style w:type="character" w:customStyle="1" w:styleId="42">
    <w:name w:val="页眉 字符"/>
    <w:basedOn w:val="21"/>
    <w:link w:val="15"/>
    <w:qFormat/>
    <w:uiPriority w:val="99"/>
    <w:rPr>
      <w:sz w:val="18"/>
      <w:szCs w:val="18"/>
    </w:rPr>
  </w:style>
  <w:style w:type="character" w:customStyle="1" w:styleId="43">
    <w:name w:val="页脚 字符"/>
    <w:basedOn w:val="21"/>
    <w:link w:val="14"/>
    <w:qFormat/>
    <w:uiPriority w:val="99"/>
    <w:rPr>
      <w:sz w:val="18"/>
      <w:szCs w:val="18"/>
    </w:rPr>
  </w:style>
  <w:style w:type="character" w:customStyle="1" w:styleId="44">
    <w:name w:val="日期 字符"/>
    <w:basedOn w:val="21"/>
    <w:link w:val="13"/>
    <w:qFormat/>
    <w:uiPriority w:val="0"/>
    <w:rPr>
      <w:rFonts w:ascii="Times New Roman" w:hAnsi="Times New Roman" w:eastAsia="黑体" w:cs="Times New Roman"/>
      <w:kern w:val="0"/>
      <w:sz w:val="32"/>
    </w:rPr>
  </w:style>
  <w:style w:type="paragraph" w:customStyle="1" w:styleId="45">
    <w:name w:val="正文文本首行缩进 21"/>
    <w:basedOn w:val="12"/>
    <w:unhideWhenUsed/>
    <w:qFormat/>
    <w:uiPriority w:val="99"/>
    <w:pPr>
      <w:ind w:firstLine="420" w:firstLineChars="200"/>
    </w:pPr>
    <w:rPr>
      <w:rFonts w:ascii="宋体"/>
      <w:spacing w:val="-4"/>
    </w:rPr>
  </w:style>
  <w:style w:type="character" w:customStyle="1" w:styleId="46">
    <w:name w:val="正文文本缩进 字符"/>
    <w:basedOn w:val="21"/>
    <w:link w:val="12"/>
    <w:semiHidden/>
    <w:qFormat/>
    <w:uiPriority w:val="99"/>
    <w:rPr>
      <w:rFonts w:ascii="Times New Roman" w:hAnsi="Times New Roman" w:eastAsia="宋体" w:cs="Times New Roman"/>
      <w:kern w:val="2"/>
      <w:sz w:val="21"/>
      <w:szCs w:val="24"/>
    </w:rPr>
  </w:style>
  <w:style w:type="paragraph" w:customStyle="1" w:styleId="47">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48">
    <w:name w:val="font11"/>
    <w:basedOn w:val="21"/>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6401</Words>
  <Characters>6926</Characters>
  <Lines>72</Lines>
  <Paragraphs>20</Paragraphs>
  <TotalTime>74</TotalTime>
  <ScaleCrop>false</ScaleCrop>
  <LinksUpToDate>false</LinksUpToDate>
  <CharactersWithSpaces>8282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2024-10-16T11:15:00Z</dcterms:created>
  <dc:creator>冰灵钰</dc:creator>
  <cp:lastModifiedBy>王运钰</cp:lastModifiedBy>
  <dcterms:modified xsi:type="dcterms:W3CDTF">2025-05-12T01:10:21Z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8B22A24A1D1047EC8C4ABF63CE5DD3E1_13</vt:lpwstr>
  </property>
  <property fmtid="{D5CDD505-2E9C-101B-9397-08002B2CF9AE}" pid="4" name="KSOTemplateDocerSaveRecord">
    <vt:lpwstr>eyJoZGlkIjoiNmUxYzRjMmE0NzkyMzQzMTk4OTkzZTZiNmMwNWQ3ZDAiLCJ1c2VySWQiOiIxNjExNjg4MDYzIn0=</vt:lpwstr>
  </property>
</Properties>
</file>