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555BF">
      <w:pPr>
        <w:ind w:left="660"/>
        <w:rPr>
          <w:rFonts w:ascii="楷体_GB2312" w:eastAsia="楷体_GB2312"/>
          <w:bCs/>
          <w:color w:val="0D0D0D"/>
          <w:sz w:val="30"/>
        </w:rPr>
      </w:pPr>
    </w:p>
    <w:p w14:paraId="222555C0">
      <w:pPr>
        <w:ind w:left="660"/>
        <w:rPr>
          <w:rFonts w:ascii="楷体_GB2312" w:eastAsia="楷体_GB2312"/>
          <w:bCs/>
          <w:color w:val="0D0D0D"/>
          <w:sz w:val="30"/>
        </w:rPr>
      </w:pPr>
    </w:p>
    <w:p w14:paraId="222555C1">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22555C2">
      <w:pPr>
        <w:jc w:val="center"/>
        <w:rPr>
          <w:rFonts w:ascii="黑体" w:hAnsi="华文中宋" w:eastAsia="黑体"/>
          <w:bCs/>
          <w:color w:val="0D0D0D"/>
          <w:spacing w:val="20"/>
          <w:sz w:val="52"/>
          <w:szCs w:val="52"/>
        </w:rPr>
      </w:pPr>
      <w: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mSiN54AEAAKYDAAAOAAAAZHJzL2Uyb0RvYy54bWytU81u&#10;EzEQviPxDpbvZPOjVLDKpodE5VIgUssDOF5v1sL2WB4nm7wEL4DEDU4cufM2lMdg7E1CaS89dA+W&#10;5++b+b7xzi731rCdCqjBVXw0GHKmnIRau03FP95evXrNGUbhamHAqYofFPLL+csXs86XagwtmFoF&#10;RiAOy85XvI3Rl0WBslVW4AC8chRsIFgRyQybog6iI3RrivFweFF0EGofQCpE8i77ID8ihqcAQtNo&#10;qZYgt1a52KMGZUQkSthqj3yep20aJeOHpkEVmak4MY35pCZ0X6ezmM9EuQnCt1oeRxBPGeEBJyu0&#10;o6ZnqKWIgm2DfgRltQyA0MSBBFv0RLIixGI0fKDNTSu8ylxIavRn0fH5YOX73SowXVd8wpkTlhZ+&#10;9+Xn78/f/vz6Sufdj+9skkTqPJaUu3CrkGjKvbvx1yA/IXOwaIXbqDzs7cETwihVFP+VJAM9tVp3&#10;76CmHLGNkBXbN8EmSNKC7fNiDufFqH1kkpwXkyln8uQvRHkq8gHjWwWWpUvFjXZJL1GK3TXGNIQo&#10;TynJ7eBKG5N3bhzrKv5mOp7mAgSj6xRMaRg264UJbCfSq8lfZkSR+2kBtq7umxh3JJw49mqtoT6s&#10;wkkIWl+e5vjU0vu4b+fqf7/X/C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0mk91wAAAAkBAAAP&#10;AAAAAAAAAAEAIAAAACIAAABkcnMvZG93bnJldi54bWxQSwECFAAUAAAACACHTuJAJkojeeABAACm&#10;AwAADgAAAAAAAAABACAAAAAmAQAAZHJzL2Uyb0RvYy54bWxQSwUGAAAAAAYABgBZAQAAeAU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222555C3">
      <w:pPr>
        <w:rPr>
          <w:rFonts w:ascii="华文中宋" w:hAnsi="华文中宋" w:eastAsia="华文中宋"/>
          <w:bCs/>
          <w:color w:val="0D0D0D"/>
          <w:sz w:val="30"/>
        </w:rPr>
      </w:pPr>
    </w:p>
    <w:p w14:paraId="222555C4">
      <w:pPr>
        <w:rPr>
          <w:rFonts w:ascii="华文中宋" w:hAnsi="华文中宋" w:eastAsia="华文中宋"/>
          <w:bCs/>
          <w:color w:val="0D0D0D"/>
          <w:sz w:val="30"/>
        </w:rPr>
      </w:pPr>
    </w:p>
    <w:p w14:paraId="222555C5">
      <w:pPr>
        <w:spacing w:line="300" w:lineRule="auto"/>
        <w:rPr>
          <w:rFonts w:ascii="宋体" w:hAnsi="宋体"/>
          <w:color w:val="000000"/>
          <w:sz w:val="28"/>
          <w:szCs w:val="28"/>
        </w:rPr>
      </w:pPr>
      <w:r>
        <w:rPr>
          <w:rFonts w:hint="eastAsia" w:ascii="宋体" w:hAnsi="宋体"/>
          <w:color w:val="000000"/>
          <w:sz w:val="28"/>
          <w:szCs w:val="28"/>
        </w:rPr>
        <w:t>项目名称：2023年江苏省双创计划资助(马祥原）/钢焊机、铝修复机、铝焊机、钻头研磨机 </w:t>
      </w:r>
    </w:p>
    <w:p w14:paraId="222555C6">
      <w:pPr>
        <w:spacing w:line="300" w:lineRule="auto"/>
        <w:rPr>
          <w:rFonts w:ascii="宋体" w:hAnsi="宋体"/>
          <w:color w:val="000000"/>
          <w:sz w:val="28"/>
          <w:szCs w:val="28"/>
        </w:rPr>
      </w:pPr>
      <w:r>
        <w:rPr>
          <w:rFonts w:hint="eastAsia" w:ascii="宋体" w:hAnsi="宋体"/>
          <w:color w:val="000000"/>
          <w:sz w:val="28"/>
          <w:szCs w:val="28"/>
        </w:rPr>
        <w:t>项目编号：JSITHW2025112402</w:t>
      </w:r>
    </w:p>
    <w:p w14:paraId="222555C7">
      <w:pPr>
        <w:rPr>
          <w:rFonts w:ascii="华文中宋" w:hAnsi="华文中宋" w:eastAsia="华文中宋"/>
          <w:bCs/>
          <w:color w:val="000000"/>
          <w:sz w:val="30"/>
          <w:szCs w:val="30"/>
        </w:rPr>
      </w:pPr>
    </w:p>
    <w:p w14:paraId="222555C8">
      <w:pPr>
        <w:rPr>
          <w:rFonts w:ascii="华文中宋" w:hAnsi="华文中宋" w:eastAsia="华文中宋"/>
          <w:bCs/>
          <w:color w:val="000000"/>
          <w:sz w:val="32"/>
        </w:rPr>
      </w:pPr>
    </w:p>
    <w:p w14:paraId="222555C9">
      <w:pPr>
        <w:rPr>
          <w:rFonts w:ascii="华文中宋" w:hAnsi="华文中宋" w:eastAsia="华文中宋"/>
          <w:bCs/>
          <w:color w:val="000000"/>
          <w:sz w:val="32"/>
        </w:rPr>
      </w:pPr>
    </w:p>
    <w:p w14:paraId="222555CA">
      <w:pPr>
        <w:rPr>
          <w:rFonts w:ascii="华文中宋" w:hAnsi="华文中宋" w:eastAsia="华文中宋"/>
          <w:bCs/>
          <w:color w:val="000000"/>
          <w:sz w:val="32"/>
        </w:rPr>
      </w:pPr>
    </w:p>
    <w:p w14:paraId="222555CB">
      <w:pPr>
        <w:rPr>
          <w:rFonts w:ascii="华文中宋" w:hAnsi="华文中宋" w:eastAsia="华文中宋"/>
          <w:bCs/>
          <w:color w:val="000000"/>
          <w:sz w:val="32"/>
        </w:rPr>
      </w:pPr>
    </w:p>
    <w:p w14:paraId="222555CC">
      <w:pPr>
        <w:rPr>
          <w:rFonts w:ascii="华文中宋" w:hAnsi="华文中宋" w:eastAsia="华文中宋"/>
          <w:bCs/>
          <w:color w:val="000000"/>
          <w:sz w:val="32"/>
        </w:rPr>
      </w:pPr>
    </w:p>
    <w:p w14:paraId="222555CD">
      <w:pPr>
        <w:rPr>
          <w:rFonts w:ascii="华文中宋" w:hAnsi="华文中宋" w:eastAsia="华文中宋"/>
          <w:bCs/>
          <w:color w:val="000000"/>
          <w:sz w:val="32"/>
        </w:rPr>
      </w:pPr>
    </w:p>
    <w:p w14:paraId="222555CE">
      <w:pPr>
        <w:rPr>
          <w:rFonts w:ascii="华文中宋" w:hAnsi="华文中宋" w:eastAsia="华文中宋"/>
          <w:bCs/>
          <w:color w:val="000000"/>
          <w:sz w:val="32"/>
        </w:rPr>
      </w:pPr>
    </w:p>
    <w:p w14:paraId="222555CF">
      <w:pPr>
        <w:jc w:val="left"/>
        <w:rPr>
          <w:rFonts w:ascii="华文中宋" w:hAnsi="华文中宋" w:eastAsia="华文中宋"/>
          <w:bCs/>
          <w:color w:val="000000"/>
          <w:sz w:val="32"/>
        </w:rPr>
      </w:pPr>
    </w:p>
    <w:p w14:paraId="222555D0">
      <w:pPr>
        <w:jc w:val="center"/>
        <w:rPr>
          <w:rFonts w:ascii="宋体" w:hAnsi="宋体"/>
          <w:color w:val="000000"/>
          <w:sz w:val="32"/>
        </w:rPr>
      </w:pPr>
      <w:r>
        <w:rPr>
          <w:rFonts w:hint="eastAsia" w:ascii="宋体" w:hAnsi="宋体"/>
          <w:color w:val="000000"/>
          <w:sz w:val="32"/>
        </w:rPr>
        <w:t>江苏信息职业技术学院招投标中心</w:t>
      </w:r>
    </w:p>
    <w:p w14:paraId="222555D1">
      <w:pPr>
        <w:pStyle w:val="12"/>
        <w:ind w:leftChars="0"/>
        <w:rPr>
          <w:rFonts w:ascii="宋体" w:hAnsi="宋体" w:eastAsia="宋体"/>
          <w:color w:val="000000"/>
        </w:rPr>
      </w:pPr>
      <w:r>
        <w:rPr>
          <w:rFonts w:hint="eastAsia" w:ascii="宋体" w:hAnsi="宋体" w:eastAsia="宋体"/>
          <w:color w:val="000000"/>
        </w:rPr>
        <w:t>2025年11月28日</w:t>
      </w:r>
    </w:p>
    <w:p w14:paraId="222555D2">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222555D3">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22555D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222555D5">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222555D6">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222555D7">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222555D8">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22555D9">
      <w:pPr>
        <w:spacing w:line="300" w:lineRule="auto"/>
        <w:ind w:firstLine="496" w:firstLineChars="200"/>
        <w:rPr>
          <w:rFonts w:ascii="宋体" w:hAnsi="宋体"/>
          <w:color w:val="000000"/>
          <w:spacing w:val="4"/>
          <w:sz w:val="24"/>
        </w:rPr>
      </w:pPr>
    </w:p>
    <w:p w14:paraId="222555DA">
      <w:pPr>
        <w:spacing w:line="360" w:lineRule="auto"/>
        <w:ind w:firstLine="470" w:firstLineChars="196"/>
        <w:rPr>
          <w:rFonts w:ascii="宋体" w:hAnsi="宋体" w:cs="宋体"/>
          <w:kern w:val="0"/>
          <w:sz w:val="24"/>
        </w:rPr>
      </w:pPr>
      <w:bookmarkStart w:id="17" w:name="_GoBack"/>
      <w:r>
        <w:rPr>
          <w:rFonts w:hint="eastAsia" w:ascii="宋体" w:hAnsi="宋体" w:cs="宋体"/>
          <w:color w:val="000000"/>
          <w:kern w:val="0"/>
          <w:sz w:val="24"/>
        </w:rPr>
        <w:t>江苏信息职业技术学院招投标中心受学校委托，就学校2023年江苏省双创计划资助(马祥原）</w:t>
      </w:r>
      <w:r>
        <w:rPr>
          <w:rFonts w:hint="eastAsia" w:ascii="宋体" w:hAnsi="宋体" w:cs="宋体"/>
          <w:kern w:val="0"/>
          <w:sz w:val="24"/>
        </w:rPr>
        <w:t>/</w:t>
      </w:r>
      <w:bookmarkStart w:id="8" w:name="OLE_LINK25"/>
      <w:bookmarkStart w:id="9" w:name="OLE_LINK24"/>
      <w:r>
        <w:rPr>
          <w:rFonts w:hint="eastAsia" w:ascii="宋体" w:hAnsi="宋体" w:cs="宋体"/>
          <w:kern w:val="0"/>
          <w:sz w:val="24"/>
        </w:rPr>
        <w:t>钢</w:t>
      </w:r>
      <w:bookmarkEnd w:id="8"/>
      <w:bookmarkEnd w:id="9"/>
      <w:r>
        <w:rPr>
          <w:rFonts w:hint="eastAsia" w:ascii="宋体" w:hAnsi="宋体" w:cs="宋体"/>
          <w:kern w:val="0"/>
          <w:sz w:val="24"/>
        </w:rPr>
        <w:t>焊机、铝修复机、铝焊机、钻头研磨机采购项目进行公开招标，现欢迎符合相关条件的供应商参加投标。</w:t>
      </w:r>
    </w:p>
    <w:p w14:paraId="222555DB">
      <w:pPr>
        <w:spacing w:line="300" w:lineRule="auto"/>
        <w:ind w:firstLine="496" w:firstLineChars="200"/>
        <w:rPr>
          <w:rFonts w:ascii="宋体" w:hAnsi="宋体"/>
          <w:spacing w:val="4"/>
          <w:sz w:val="24"/>
        </w:rPr>
      </w:pPr>
      <w:r>
        <w:rPr>
          <w:rFonts w:hint="eastAsia" w:ascii="宋体" w:hAnsi="宋体"/>
          <w:spacing w:val="4"/>
          <w:sz w:val="24"/>
        </w:rPr>
        <w:t>一、招标项目名称及编号</w:t>
      </w:r>
    </w:p>
    <w:p w14:paraId="222555DC">
      <w:pPr>
        <w:spacing w:line="360" w:lineRule="auto"/>
        <w:ind w:firstLine="744" w:firstLineChars="300"/>
        <w:rPr>
          <w:rFonts w:ascii="宋体" w:hAnsi="宋体"/>
          <w:spacing w:val="4"/>
          <w:sz w:val="24"/>
        </w:rPr>
      </w:pPr>
      <w:r>
        <w:rPr>
          <w:rFonts w:hint="eastAsia" w:ascii="宋体" w:hAnsi="宋体"/>
          <w:spacing w:val="4"/>
          <w:sz w:val="24"/>
        </w:rPr>
        <w:t>名称：2023年江苏省双创计划资助(马祥原）/</w:t>
      </w:r>
      <w:r>
        <w:rPr>
          <w:rFonts w:hint="eastAsia" w:ascii="宋体" w:hAnsi="宋体" w:cs="宋体"/>
          <w:kern w:val="0"/>
          <w:sz w:val="24"/>
        </w:rPr>
        <w:t>钢</w:t>
      </w:r>
      <w:r>
        <w:rPr>
          <w:rFonts w:hint="eastAsia" w:ascii="宋体" w:hAnsi="宋体"/>
          <w:spacing w:val="4"/>
          <w:sz w:val="24"/>
        </w:rPr>
        <w:t>焊机、铝修复机、铝焊机、钻头研磨机 </w:t>
      </w:r>
    </w:p>
    <w:p w14:paraId="222555DD">
      <w:pPr>
        <w:spacing w:line="300" w:lineRule="auto"/>
        <w:rPr>
          <w:rFonts w:ascii="宋体" w:hAnsi="宋体"/>
          <w:color w:val="000000"/>
          <w:spacing w:val="4"/>
          <w:sz w:val="24"/>
        </w:rPr>
      </w:pPr>
      <w:r>
        <w:rPr>
          <w:rFonts w:hint="eastAsia" w:ascii="宋体" w:hAnsi="宋体"/>
          <w:color w:val="000000"/>
          <w:spacing w:val="4"/>
          <w:sz w:val="24"/>
        </w:rPr>
        <w:t xml:space="preserve">      编号：JSITHW2025112402</w:t>
      </w:r>
    </w:p>
    <w:p w14:paraId="222555D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22555D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222555E0">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三、最高限价：8万元</w:t>
      </w:r>
    </w:p>
    <w:p w14:paraId="222555E1">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222555E2">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222555E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2555E4">
      <w:pPr>
        <w:spacing w:line="440" w:lineRule="exact"/>
        <w:ind w:firstLine="480" w:firstLineChars="200"/>
        <w:rPr>
          <w:sz w:val="24"/>
        </w:rPr>
      </w:pPr>
      <w:r>
        <w:rPr>
          <w:rFonts w:hint="eastAsia"/>
          <w:sz w:val="24"/>
        </w:rPr>
        <w:t>2.</w:t>
      </w:r>
      <w:bookmarkStart w:id="10"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10"/>
    </w:p>
    <w:p w14:paraId="222555E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222555E6">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22555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222555E8">
      <w:pPr>
        <w:spacing w:line="360" w:lineRule="auto"/>
        <w:ind w:firstLine="482" w:firstLineChars="200"/>
        <w:rPr>
          <w:b/>
          <w:color w:val="000000"/>
          <w:sz w:val="24"/>
        </w:rPr>
      </w:pPr>
      <w:r>
        <w:rPr>
          <w:rFonts w:hint="eastAsia"/>
          <w:b/>
          <w:color w:val="000000"/>
          <w:sz w:val="24"/>
        </w:rPr>
        <w:t>七、投标文件接收信息：</w:t>
      </w:r>
    </w:p>
    <w:p w14:paraId="222555E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请务必于2025年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8</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22555EA">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222555EB">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222555EC">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222555E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222555E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222555E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222555F0">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222555F1">
      <w:pPr>
        <w:spacing w:line="360" w:lineRule="auto"/>
        <w:ind w:firstLine="969" w:firstLineChars="391"/>
        <w:rPr>
          <w:color w:val="000000"/>
          <w:spacing w:val="4"/>
          <w:sz w:val="24"/>
        </w:rPr>
      </w:pPr>
      <w:r>
        <w:rPr>
          <w:rFonts w:hint="eastAsia"/>
          <w:color w:val="000000"/>
          <w:spacing w:val="4"/>
          <w:sz w:val="24"/>
        </w:rPr>
        <w:t>技术联系人：林老师</w:t>
      </w:r>
    </w:p>
    <w:p w14:paraId="222555F2">
      <w:pPr>
        <w:spacing w:line="360" w:lineRule="auto"/>
        <w:ind w:firstLine="969" w:firstLineChars="391"/>
        <w:rPr>
          <w:color w:val="000000"/>
          <w:spacing w:val="4"/>
          <w:sz w:val="24"/>
        </w:rPr>
      </w:pPr>
      <w:r>
        <w:rPr>
          <w:rFonts w:hint="eastAsia"/>
          <w:color w:val="000000"/>
          <w:spacing w:val="4"/>
          <w:sz w:val="24"/>
        </w:rPr>
        <w:t>联系电话：17315130012</w:t>
      </w:r>
    </w:p>
    <w:p w14:paraId="222555F3">
      <w:pPr>
        <w:spacing w:line="360" w:lineRule="auto"/>
        <w:ind w:firstLine="969" w:firstLineChars="391"/>
        <w:rPr>
          <w:color w:val="000000"/>
          <w:spacing w:val="4"/>
          <w:sz w:val="24"/>
        </w:rPr>
      </w:pPr>
      <w:r>
        <w:rPr>
          <w:rFonts w:hint="eastAsia"/>
          <w:color w:val="000000"/>
          <w:spacing w:val="4"/>
          <w:sz w:val="24"/>
        </w:rPr>
        <w:t>商务联系人：王老师</w:t>
      </w:r>
    </w:p>
    <w:p w14:paraId="222555F4">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222555F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22555F6">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22555F7">
      <w:pPr>
        <w:spacing w:line="360" w:lineRule="auto"/>
        <w:ind w:firstLine="969" w:firstLineChars="391"/>
        <w:rPr>
          <w:color w:val="000000"/>
          <w:spacing w:val="4"/>
          <w:sz w:val="24"/>
        </w:rPr>
      </w:pPr>
    </w:p>
    <w:p w14:paraId="222555F8">
      <w:pPr>
        <w:spacing w:line="360" w:lineRule="auto"/>
        <w:ind w:firstLine="969" w:firstLineChars="391"/>
        <w:rPr>
          <w:color w:val="000000"/>
          <w:spacing w:val="4"/>
          <w:sz w:val="24"/>
        </w:rPr>
      </w:pPr>
    </w:p>
    <w:p w14:paraId="222555F9">
      <w:pPr>
        <w:spacing w:line="360" w:lineRule="auto"/>
        <w:ind w:firstLine="969" w:firstLineChars="391"/>
        <w:rPr>
          <w:color w:val="000000"/>
          <w:spacing w:val="4"/>
          <w:sz w:val="24"/>
        </w:rPr>
      </w:pPr>
    </w:p>
    <w:p w14:paraId="222555FA">
      <w:pPr>
        <w:spacing w:line="360" w:lineRule="auto"/>
        <w:ind w:firstLine="969" w:firstLineChars="391"/>
        <w:rPr>
          <w:color w:val="000000"/>
          <w:spacing w:val="4"/>
          <w:sz w:val="24"/>
        </w:rPr>
      </w:pPr>
    </w:p>
    <w:p w14:paraId="222555FB">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222555FC">
      <w:pPr>
        <w:spacing w:line="360" w:lineRule="auto"/>
        <w:ind w:firstLine="969" w:firstLineChars="391"/>
        <w:rPr>
          <w:color w:val="000000"/>
          <w:spacing w:val="4"/>
          <w:sz w:val="24"/>
        </w:rPr>
      </w:pPr>
      <w:r>
        <w:rPr>
          <w:rFonts w:hint="eastAsia"/>
          <w:color w:val="000000"/>
          <w:spacing w:val="4"/>
          <w:sz w:val="24"/>
        </w:rPr>
        <w:t xml:space="preserve">                                        招投标中心</w:t>
      </w:r>
    </w:p>
    <w:p w14:paraId="222555FD">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12</w:t>
      </w:r>
      <w:r>
        <w:rPr>
          <w:rFonts w:hint="eastAsia"/>
          <w:color w:val="000000"/>
          <w:spacing w:val="4"/>
          <w:sz w:val="24"/>
        </w:rPr>
        <w:t>月</w:t>
      </w:r>
      <w:r>
        <w:rPr>
          <w:rFonts w:hint="eastAsia"/>
          <w:color w:val="000000"/>
          <w:spacing w:val="4"/>
          <w:sz w:val="24"/>
          <w:lang w:val="en-US" w:eastAsia="zh-CN"/>
        </w:rPr>
        <w:t>1</w:t>
      </w:r>
      <w:r>
        <w:rPr>
          <w:rFonts w:hint="eastAsia"/>
          <w:color w:val="000000"/>
          <w:spacing w:val="4"/>
          <w:sz w:val="24"/>
        </w:rPr>
        <w:t>日</w:t>
      </w:r>
    </w:p>
    <w:bookmarkEnd w:id="17"/>
    <w:p w14:paraId="222555FE">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222555FF">
      <w:pPr>
        <w:spacing w:line="360" w:lineRule="auto"/>
        <w:rPr>
          <w:b/>
          <w:color w:val="000000"/>
          <w:sz w:val="24"/>
        </w:rPr>
      </w:pPr>
      <w:r>
        <w:rPr>
          <w:rFonts w:hint="eastAsia"/>
          <w:b/>
          <w:color w:val="000000"/>
          <w:sz w:val="24"/>
        </w:rPr>
        <w:t>一、招标文件</w:t>
      </w:r>
    </w:p>
    <w:p w14:paraId="2225560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22255601">
      <w:pPr>
        <w:spacing w:line="360" w:lineRule="auto"/>
        <w:ind w:firstLine="480" w:firstLineChars="200"/>
        <w:rPr>
          <w:color w:val="000000"/>
          <w:sz w:val="24"/>
        </w:rPr>
      </w:pPr>
      <w:r>
        <w:rPr>
          <w:rFonts w:hint="eastAsia"/>
          <w:color w:val="000000"/>
          <w:sz w:val="24"/>
        </w:rPr>
        <w:t>本招标文件中的招标人、投标人、中标人分别指：</w:t>
      </w:r>
    </w:p>
    <w:p w14:paraId="2225560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225560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22255604">
      <w:pPr>
        <w:spacing w:line="360" w:lineRule="auto"/>
        <w:ind w:firstLine="480" w:firstLineChars="200"/>
        <w:rPr>
          <w:color w:val="000000"/>
          <w:sz w:val="24"/>
        </w:rPr>
      </w:pPr>
      <w:r>
        <w:rPr>
          <w:rFonts w:hint="eastAsia"/>
          <w:color w:val="000000"/>
          <w:sz w:val="24"/>
        </w:rPr>
        <w:t>（3）中标人指最后中标的投标人，亦称卖方。</w:t>
      </w:r>
    </w:p>
    <w:p w14:paraId="22255605">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2255606">
      <w:pPr>
        <w:spacing w:line="360" w:lineRule="auto"/>
        <w:ind w:firstLine="480" w:firstLineChars="200"/>
        <w:rPr>
          <w:color w:val="000000"/>
          <w:sz w:val="24"/>
        </w:rPr>
      </w:pPr>
      <w:r>
        <w:rPr>
          <w:rFonts w:hint="eastAsia"/>
          <w:color w:val="000000"/>
          <w:sz w:val="24"/>
        </w:rPr>
        <w:t>本招标文件由下列部分组成：</w:t>
      </w:r>
    </w:p>
    <w:p w14:paraId="2225560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225560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22255609">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225560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25560B">
      <w:pPr>
        <w:spacing w:line="360" w:lineRule="auto"/>
        <w:ind w:firstLine="480" w:firstLineChars="200"/>
        <w:rPr>
          <w:color w:val="000000"/>
          <w:sz w:val="24"/>
        </w:rPr>
      </w:pPr>
      <w:r>
        <w:rPr>
          <w:rFonts w:hint="eastAsia"/>
          <w:color w:val="000000"/>
          <w:sz w:val="24"/>
        </w:rPr>
        <w:t>（5）附件目录及格式</w:t>
      </w:r>
    </w:p>
    <w:p w14:paraId="2225560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2225560D">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225560E">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2225560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22255610">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22255611">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225561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225561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225561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22556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22255616">
      <w:pPr>
        <w:spacing w:line="360" w:lineRule="auto"/>
        <w:ind w:firstLine="480" w:firstLineChars="200"/>
        <w:rPr>
          <w:color w:val="000000"/>
          <w:sz w:val="24"/>
        </w:rPr>
      </w:pPr>
      <w:r>
        <w:rPr>
          <w:rFonts w:hint="eastAsia"/>
          <w:color w:val="000000"/>
          <w:sz w:val="24"/>
        </w:rPr>
        <w:t>投标人编写的投标文件包括以下部分：</w:t>
      </w:r>
    </w:p>
    <w:p w14:paraId="2225561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2255618">
      <w:pPr>
        <w:spacing w:line="360" w:lineRule="auto"/>
        <w:ind w:firstLine="480" w:firstLineChars="200"/>
        <w:rPr>
          <w:color w:val="000000"/>
          <w:sz w:val="24"/>
        </w:rPr>
      </w:pPr>
      <w:r>
        <w:rPr>
          <w:rFonts w:hint="eastAsia"/>
          <w:color w:val="000000"/>
          <w:sz w:val="24"/>
        </w:rPr>
        <w:t>（2）投标函（格式见附件2）</w:t>
      </w:r>
    </w:p>
    <w:p w14:paraId="22255619">
      <w:pPr>
        <w:spacing w:line="360" w:lineRule="auto"/>
        <w:ind w:firstLine="480" w:firstLineChars="200"/>
        <w:rPr>
          <w:color w:val="000000"/>
          <w:sz w:val="24"/>
        </w:rPr>
      </w:pPr>
      <w:r>
        <w:rPr>
          <w:rFonts w:hint="eastAsia"/>
          <w:color w:val="000000"/>
          <w:sz w:val="24"/>
        </w:rPr>
        <w:t>（3）开标一览表（格式见附件3）</w:t>
      </w:r>
    </w:p>
    <w:p w14:paraId="2225561A">
      <w:pPr>
        <w:spacing w:line="360" w:lineRule="auto"/>
        <w:ind w:firstLine="480" w:firstLineChars="200"/>
        <w:rPr>
          <w:color w:val="000000"/>
          <w:sz w:val="24"/>
        </w:rPr>
      </w:pPr>
      <w:r>
        <w:rPr>
          <w:rFonts w:hint="eastAsia"/>
          <w:color w:val="000000"/>
          <w:sz w:val="24"/>
        </w:rPr>
        <w:t>（4）报价明细表（格式见附件4）</w:t>
      </w:r>
    </w:p>
    <w:p w14:paraId="2225561B">
      <w:pPr>
        <w:spacing w:line="360" w:lineRule="auto"/>
        <w:ind w:firstLine="480" w:firstLineChars="200"/>
        <w:rPr>
          <w:color w:val="000000"/>
          <w:sz w:val="24"/>
        </w:rPr>
      </w:pPr>
      <w:r>
        <w:rPr>
          <w:rFonts w:hint="eastAsia"/>
          <w:color w:val="000000"/>
          <w:sz w:val="24"/>
        </w:rPr>
        <w:t>（5）服务方案（格式自拟）</w:t>
      </w:r>
    </w:p>
    <w:p w14:paraId="2225561C">
      <w:pPr>
        <w:spacing w:line="360" w:lineRule="auto"/>
        <w:ind w:firstLine="480" w:firstLineChars="200"/>
        <w:rPr>
          <w:color w:val="000000"/>
          <w:sz w:val="24"/>
        </w:rPr>
      </w:pPr>
      <w:r>
        <w:rPr>
          <w:rFonts w:hint="eastAsia"/>
          <w:color w:val="000000"/>
          <w:sz w:val="24"/>
        </w:rPr>
        <w:t>（6）承诺书或技术协议书（格式自拟）</w:t>
      </w:r>
    </w:p>
    <w:p w14:paraId="2225561D">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2225561E">
      <w:pPr>
        <w:spacing w:line="360" w:lineRule="auto"/>
        <w:ind w:firstLine="480" w:firstLineChars="200"/>
        <w:rPr>
          <w:b/>
          <w:color w:val="000000"/>
          <w:sz w:val="24"/>
        </w:rPr>
      </w:pPr>
      <w:r>
        <w:rPr>
          <w:rFonts w:hint="eastAsia"/>
          <w:color w:val="000000"/>
          <w:sz w:val="24"/>
        </w:rPr>
        <w:t>（8）投标人认为需要陈述的其他内容（格式自拟）</w:t>
      </w:r>
    </w:p>
    <w:p w14:paraId="2225561F">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2255620">
      <w:pPr>
        <w:spacing w:line="360" w:lineRule="auto"/>
        <w:ind w:firstLine="480" w:firstLineChars="200"/>
        <w:rPr>
          <w:color w:val="000000"/>
          <w:sz w:val="24"/>
        </w:rPr>
      </w:pPr>
      <w:r>
        <w:rPr>
          <w:rFonts w:hint="eastAsia"/>
          <w:color w:val="000000"/>
          <w:sz w:val="24"/>
        </w:rPr>
        <w:t>（1）营业执照副本复印件</w:t>
      </w:r>
    </w:p>
    <w:p w14:paraId="2225562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2255622">
      <w:pPr>
        <w:spacing w:line="360" w:lineRule="auto"/>
        <w:ind w:firstLine="480" w:firstLineChars="200"/>
        <w:rPr>
          <w:color w:val="000000"/>
          <w:sz w:val="24"/>
        </w:rPr>
      </w:pPr>
      <w:r>
        <w:rPr>
          <w:rFonts w:hint="eastAsia"/>
          <w:color w:val="000000"/>
          <w:sz w:val="24"/>
        </w:rPr>
        <w:t>（3）法定代表人资格证明原件（格式见附件5）</w:t>
      </w:r>
    </w:p>
    <w:p w14:paraId="22255623">
      <w:pPr>
        <w:spacing w:line="360" w:lineRule="auto"/>
        <w:ind w:firstLine="480" w:firstLineChars="200"/>
        <w:rPr>
          <w:color w:val="000000"/>
          <w:sz w:val="24"/>
        </w:rPr>
      </w:pPr>
      <w:r>
        <w:rPr>
          <w:rFonts w:hint="eastAsia"/>
          <w:color w:val="000000"/>
          <w:sz w:val="24"/>
        </w:rPr>
        <w:t>（4）法定代表人授权书原件（格式见附件6）</w:t>
      </w:r>
    </w:p>
    <w:p w14:paraId="2225562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2225562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22255626">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225562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222556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22255629">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225562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2225562B">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2225562C">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25562D">
      <w:pPr>
        <w:spacing w:line="360" w:lineRule="auto"/>
        <w:ind w:firstLine="960" w:firstLineChars="400"/>
        <w:rPr>
          <w:color w:val="000000"/>
          <w:sz w:val="24"/>
        </w:rPr>
      </w:pPr>
      <w:r>
        <w:rPr>
          <w:rFonts w:hint="eastAsia"/>
          <w:color w:val="000000"/>
          <w:sz w:val="24"/>
        </w:rPr>
        <w:t>（1）收    件  人：江苏信息职业技术学院招投标中心</w:t>
      </w:r>
    </w:p>
    <w:p w14:paraId="2225562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225562F">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22255630">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2225563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22255632">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22255633">
      <w:pPr>
        <w:spacing w:line="360" w:lineRule="auto"/>
        <w:ind w:firstLine="960" w:firstLineChars="400"/>
        <w:rPr>
          <w:b/>
          <w:color w:val="000000"/>
          <w:sz w:val="24"/>
        </w:rPr>
      </w:pPr>
      <w:r>
        <w:rPr>
          <w:rFonts w:hint="eastAsia"/>
          <w:color w:val="000000"/>
          <w:sz w:val="24"/>
        </w:rPr>
        <w:t>（7）开标之前不得启封</w:t>
      </w:r>
    </w:p>
    <w:p w14:paraId="2225563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2255635">
      <w:pPr>
        <w:spacing w:line="360" w:lineRule="auto"/>
        <w:rPr>
          <w:b/>
          <w:color w:val="000000"/>
          <w:sz w:val="24"/>
        </w:rPr>
      </w:pPr>
      <w:r>
        <w:rPr>
          <w:rFonts w:hint="eastAsia"/>
          <w:b/>
          <w:color w:val="000000"/>
          <w:sz w:val="24"/>
        </w:rPr>
        <w:t>三、投标细则</w:t>
      </w:r>
    </w:p>
    <w:p w14:paraId="22255636">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2255637">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222556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2255639">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2225563A">
      <w:pPr>
        <w:spacing w:line="360" w:lineRule="auto"/>
        <w:ind w:firstLine="480" w:firstLineChars="200"/>
        <w:rPr>
          <w:sz w:val="24"/>
        </w:rPr>
      </w:pPr>
      <w:r>
        <w:rPr>
          <w:rFonts w:hint="eastAsia"/>
          <w:sz w:val="24"/>
        </w:rPr>
        <w:t>（2）国（境）内供货的货物以人民币报价；</w:t>
      </w:r>
    </w:p>
    <w:p w14:paraId="2225563B">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225563C">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2225563D">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25563E">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25563F">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255640">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2255641">
      <w:pPr>
        <w:spacing w:line="360" w:lineRule="auto"/>
        <w:ind w:firstLine="480" w:firstLineChars="200"/>
        <w:rPr>
          <w:sz w:val="24"/>
        </w:rPr>
      </w:pPr>
      <w:r>
        <w:rPr>
          <w:rFonts w:hint="eastAsia"/>
          <w:sz w:val="24"/>
        </w:rPr>
        <w:t>（2）投标截止时间前投标人可以撤标，但在投标截止时间后不允许撤标。</w:t>
      </w:r>
    </w:p>
    <w:p w14:paraId="22255642">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2255643">
      <w:pPr>
        <w:spacing w:line="360" w:lineRule="auto"/>
        <w:ind w:firstLine="480" w:firstLineChars="200"/>
        <w:rPr>
          <w:rFonts w:ascii="宋体" w:hAnsi="宋体"/>
          <w:sz w:val="24"/>
        </w:rPr>
      </w:pPr>
      <w:r>
        <w:rPr>
          <w:rFonts w:hint="eastAsia" w:ascii="宋体" w:hAnsi="宋体"/>
          <w:sz w:val="24"/>
        </w:rPr>
        <w:t>本次招标不接受联合体投标。</w:t>
      </w:r>
    </w:p>
    <w:p w14:paraId="22255644">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2255645">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2255646">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22255647">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2255648">
      <w:pPr>
        <w:spacing w:line="360" w:lineRule="auto"/>
        <w:rPr>
          <w:rFonts w:ascii="宋体" w:hAnsi="宋体"/>
          <w:b/>
          <w:color w:val="000000"/>
          <w:sz w:val="24"/>
        </w:rPr>
      </w:pPr>
      <w:r>
        <w:rPr>
          <w:rFonts w:hint="eastAsia" w:ascii="宋体" w:hAnsi="宋体"/>
          <w:b/>
          <w:color w:val="000000"/>
          <w:sz w:val="24"/>
        </w:rPr>
        <w:t>四、开标、评标</w:t>
      </w:r>
    </w:p>
    <w:p w14:paraId="2225564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225564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225564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2225564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225564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225564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2225564F">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2255650">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2225565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22255652">
      <w:pPr>
        <w:spacing w:line="324" w:lineRule="auto"/>
        <w:ind w:firstLine="480" w:firstLineChars="200"/>
        <w:rPr>
          <w:color w:val="000000"/>
          <w:sz w:val="24"/>
        </w:rPr>
      </w:pPr>
      <w:r>
        <w:rPr>
          <w:rFonts w:hint="eastAsia"/>
          <w:color w:val="000000"/>
          <w:sz w:val="24"/>
        </w:rPr>
        <w:t>（4）投标有效期不足的；</w:t>
      </w:r>
    </w:p>
    <w:p w14:paraId="22255653">
      <w:pPr>
        <w:spacing w:line="324" w:lineRule="auto"/>
        <w:ind w:firstLine="480" w:firstLineChars="200"/>
        <w:rPr>
          <w:color w:val="000000"/>
          <w:sz w:val="24"/>
        </w:rPr>
      </w:pPr>
      <w:r>
        <w:rPr>
          <w:rFonts w:hint="eastAsia"/>
          <w:color w:val="000000"/>
          <w:sz w:val="24"/>
        </w:rPr>
        <w:t>（5）同一投标人提交两个及以上投标报价的；</w:t>
      </w:r>
    </w:p>
    <w:p w14:paraId="22255654">
      <w:pPr>
        <w:spacing w:line="324" w:lineRule="auto"/>
        <w:ind w:firstLine="480" w:firstLineChars="200"/>
        <w:rPr>
          <w:color w:val="000000"/>
          <w:sz w:val="24"/>
        </w:rPr>
      </w:pPr>
      <w:r>
        <w:rPr>
          <w:rFonts w:hint="eastAsia"/>
          <w:color w:val="000000"/>
          <w:sz w:val="24"/>
        </w:rPr>
        <w:t>（6）投标报价不合理明显低于成本的；</w:t>
      </w:r>
    </w:p>
    <w:p w14:paraId="22255655">
      <w:pPr>
        <w:spacing w:line="324" w:lineRule="auto"/>
        <w:ind w:firstLine="480" w:firstLineChars="200"/>
        <w:rPr>
          <w:color w:val="000000"/>
          <w:sz w:val="24"/>
        </w:rPr>
      </w:pPr>
      <w:r>
        <w:rPr>
          <w:rFonts w:hint="eastAsia"/>
          <w:color w:val="000000"/>
          <w:sz w:val="24"/>
        </w:rPr>
        <w:t>（7）重要技术指标和参数不满足招标要求的；</w:t>
      </w:r>
    </w:p>
    <w:p w14:paraId="2225565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2255657">
      <w:pPr>
        <w:spacing w:line="324" w:lineRule="auto"/>
        <w:ind w:firstLine="480" w:firstLineChars="200"/>
        <w:rPr>
          <w:color w:val="000000"/>
          <w:sz w:val="24"/>
        </w:rPr>
      </w:pPr>
      <w:r>
        <w:rPr>
          <w:rFonts w:hint="eastAsia"/>
          <w:color w:val="000000"/>
          <w:sz w:val="24"/>
        </w:rPr>
        <w:t>（9）其它未对招标文件实质性要求和条件作出响应的；</w:t>
      </w:r>
    </w:p>
    <w:p w14:paraId="2225565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2225565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2225565A">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225565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225565C">
      <w:pPr>
        <w:spacing w:line="324" w:lineRule="auto"/>
        <w:ind w:firstLine="480" w:firstLineChars="200"/>
        <w:rPr>
          <w:color w:val="000000"/>
          <w:sz w:val="24"/>
        </w:rPr>
      </w:pPr>
      <w:r>
        <w:rPr>
          <w:rFonts w:hint="eastAsia"/>
          <w:color w:val="000000"/>
          <w:sz w:val="24"/>
        </w:rPr>
        <w:t>（14）有损害招标人和用户利益的规定的。</w:t>
      </w:r>
    </w:p>
    <w:p w14:paraId="222556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2225565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2225565F">
      <w:pPr>
        <w:spacing w:line="324" w:lineRule="auto"/>
        <w:rPr>
          <w:b/>
          <w:color w:val="000000"/>
          <w:sz w:val="24"/>
        </w:rPr>
      </w:pPr>
      <w:r>
        <w:rPr>
          <w:rFonts w:hint="eastAsia"/>
          <w:b/>
          <w:color w:val="000000"/>
          <w:sz w:val="24"/>
        </w:rPr>
        <w:t>五、评标方法及评分标准</w:t>
      </w:r>
    </w:p>
    <w:p w14:paraId="22255660">
      <w:pPr>
        <w:spacing w:line="324" w:lineRule="auto"/>
        <w:ind w:firstLine="472" w:firstLineChars="196"/>
        <w:rPr>
          <w:b/>
          <w:color w:val="000000"/>
          <w:sz w:val="24"/>
        </w:rPr>
      </w:pPr>
      <w:r>
        <w:rPr>
          <w:rFonts w:hint="eastAsia"/>
          <w:b/>
          <w:color w:val="000000"/>
          <w:sz w:val="24"/>
        </w:rPr>
        <w:t>评标方法</w:t>
      </w:r>
    </w:p>
    <w:p w14:paraId="22255661">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22255662">
      <w:pPr>
        <w:spacing w:line="360" w:lineRule="auto"/>
        <w:rPr>
          <w:rFonts w:ascii="宋体" w:hAnsi="宋体"/>
          <w:b/>
          <w:color w:val="000000"/>
          <w:sz w:val="24"/>
        </w:rPr>
      </w:pPr>
      <w:r>
        <w:rPr>
          <w:rFonts w:hint="eastAsia" w:ascii="宋体" w:hAnsi="宋体"/>
          <w:b/>
          <w:color w:val="000000"/>
          <w:sz w:val="24"/>
        </w:rPr>
        <w:t xml:space="preserve">  六、 定标</w:t>
      </w:r>
    </w:p>
    <w:p w14:paraId="2225566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225566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2255665">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22255666">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2255667">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22255668">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22255669">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2225566A">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2225566B">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225566C">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225566D">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2225566E">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25566F">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2225567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2255671">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22255672">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225567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一、采购内容和技术参数：</w:t>
      </w:r>
    </w:p>
    <w:p w14:paraId="7FAED33F">
      <w:pPr>
        <w:ind w:firstLine="420" w:firstLineChars="150"/>
        <w:rPr>
          <w:rFonts w:ascii="宋体" w:hAnsi="宋体"/>
          <w:color w:val="000000"/>
          <w:kern w:val="0"/>
          <w:sz w:val="28"/>
          <w:szCs w:val="28"/>
        </w:rPr>
      </w:pPr>
      <w:r>
        <w:rPr>
          <w:rFonts w:hint="eastAsia" w:ascii="宋体" w:hAnsi="宋体"/>
          <w:color w:val="000000"/>
          <w:kern w:val="0"/>
          <w:sz w:val="28"/>
          <w:szCs w:val="28"/>
        </w:rPr>
        <w:t>钢焊机：2 台，用于实训教学中的</w:t>
      </w:r>
      <w:r>
        <w:rPr>
          <w:rFonts w:hint="eastAsia" w:ascii="宋体" w:hAnsi="宋体" w:cs="宋体"/>
          <w:color w:val="000000"/>
          <w:kern w:val="0"/>
          <w:sz w:val="28"/>
          <w:szCs w:val="28"/>
        </w:rPr>
        <w:t>钢</w:t>
      </w:r>
      <w:r>
        <w:rPr>
          <w:rFonts w:hint="eastAsia" w:ascii="宋体" w:hAnsi="宋体"/>
          <w:color w:val="000000"/>
          <w:kern w:val="0"/>
          <w:sz w:val="28"/>
          <w:szCs w:val="28"/>
        </w:rPr>
        <w:t>材焊接作业</w:t>
      </w:r>
    </w:p>
    <w:p w14:paraId="1C341DFB">
      <w:pPr>
        <w:ind w:firstLine="420" w:firstLineChars="150"/>
        <w:rPr>
          <w:rFonts w:ascii="宋体" w:hAnsi="宋体"/>
          <w:color w:val="000000"/>
          <w:kern w:val="0"/>
          <w:sz w:val="28"/>
          <w:szCs w:val="28"/>
        </w:rPr>
      </w:pPr>
      <w:r>
        <w:rPr>
          <w:rFonts w:hint="eastAsia" w:ascii="宋体" w:hAnsi="宋体"/>
          <w:color w:val="000000"/>
          <w:kern w:val="0"/>
          <w:sz w:val="28"/>
          <w:szCs w:val="28"/>
        </w:rPr>
        <w:t>铝修复机：1 台，用于实训教学中的铝材修复作业</w:t>
      </w:r>
    </w:p>
    <w:p w14:paraId="0A0A84CD">
      <w:pPr>
        <w:ind w:firstLine="420" w:firstLineChars="150"/>
        <w:rPr>
          <w:rFonts w:ascii="宋体" w:hAnsi="宋体"/>
          <w:color w:val="000000"/>
          <w:kern w:val="0"/>
          <w:sz w:val="28"/>
          <w:szCs w:val="28"/>
        </w:rPr>
      </w:pPr>
      <w:r>
        <w:rPr>
          <w:rFonts w:hint="eastAsia" w:ascii="宋体" w:hAnsi="宋体"/>
          <w:color w:val="000000"/>
          <w:kern w:val="0"/>
          <w:sz w:val="28"/>
          <w:szCs w:val="28"/>
        </w:rPr>
        <w:t>铝焊机：1 台，用于实训教学中的铝材焊接作业</w:t>
      </w:r>
    </w:p>
    <w:p w14:paraId="02E61B7F">
      <w:pPr>
        <w:ind w:firstLine="420" w:firstLineChars="150"/>
        <w:rPr>
          <w:rFonts w:ascii="宋体" w:hAnsi="宋体"/>
          <w:color w:val="000000"/>
          <w:kern w:val="0"/>
          <w:sz w:val="28"/>
          <w:szCs w:val="28"/>
        </w:rPr>
      </w:pPr>
      <w:r>
        <w:rPr>
          <w:rFonts w:hint="eastAsia" w:ascii="宋体" w:hAnsi="宋体"/>
          <w:color w:val="000000"/>
          <w:kern w:val="0"/>
          <w:sz w:val="28"/>
          <w:szCs w:val="28"/>
        </w:rPr>
        <w:t>钻头研磨机：1 台，用于实训教学中的钻头打磨作业</w:t>
      </w:r>
    </w:p>
    <w:tbl>
      <w:tblPr>
        <w:tblStyle w:val="18"/>
        <w:tblW w:w="8522" w:type="dxa"/>
        <w:jc w:val="center"/>
        <w:tblLayout w:type="autofit"/>
        <w:tblCellMar>
          <w:top w:w="0" w:type="dxa"/>
          <w:left w:w="108" w:type="dxa"/>
          <w:bottom w:w="0" w:type="dxa"/>
          <w:right w:w="108" w:type="dxa"/>
        </w:tblCellMar>
      </w:tblPr>
      <w:tblGrid>
        <w:gridCol w:w="1242"/>
        <w:gridCol w:w="3261"/>
        <w:gridCol w:w="708"/>
        <w:gridCol w:w="851"/>
        <w:gridCol w:w="2460"/>
      </w:tblGrid>
      <w:tr w14:paraId="58324011">
        <w:tblPrEx>
          <w:tblCellMar>
            <w:top w:w="0" w:type="dxa"/>
            <w:left w:w="108" w:type="dxa"/>
            <w:bottom w:w="0" w:type="dxa"/>
            <w:right w:w="108" w:type="dxa"/>
          </w:tblCellMar>
        </w:tblPrEx>
        <w:trPr>
          <w:tblHeader/>
          <w:jc w:val="center"/>
        </w:trPr>
        <w:tc>
          <w:tcPr>
            <w:tcW w:w="1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699B">
            <w:pPr>
              <w:widowControl/>
              <w:snapToGrid w:val="0"/>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品名</w:t>
            </w:r>
          </w:p>
        </w:tc>
        <w:tc>
          <w:tcPr>
            <w:tcW w:w="3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E677">
            <w:pPr>
              <w:widowControl/>
              <w:snapToGrid w:val="0"/>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主要配置或技术参数</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769A">
            <w:pPr>
              <w:widowControl/>
              <w:snapToGrid w:val="0"/>
              <w:jc w:val="center"/>
              <w:textAlignment w:val="center"/>
              <w:rPr>
                <w:rFonts w:ascii="宋体" w:hAnsi="宋体" w:cs="宋体"/>
                <w:b/>
                <w:color w:val="000000"/>
                <w:sz w:val="22"/>
                <w:szCs w:val="22"/>
              </w:rPr>
            </w:pPr>
            <w:r>
              <w:rPr>
                <w:rFonts w:hint="eastAsia" w:ascii="宋体" w:hAnsi="宋体" w:cs="宋体"/>
                <w:b/>
                <w:color w:val="000000"/>
                <w:sz w:val="22"/>
                <w:szCs w:val="22"/>
              </w:rPr>
              <w:t>单位</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51140">
            <w:pPr>
              <w:widowControl/>
              <w:snapToGrid w:val="0"/>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采购量</w:t>
            </w:r>
          </w:p>
        </w:tc>
        <w:tc>
          <w:tcPr>
            <w:tcW w:w="2460" w:type="dxa"/>
            <w:tcBorders>
              <w:top w:val="single" w:color="000000" w:sz="4" w:space="0"/>
              <w:left w:val="single" w:color="000000" w:sz="4" w:space="0"/>
              <w:bottom w:val="single" w:color="000000" w:sz="4" w:space="0"/>
              <w:right w:val="single" w:color="000000" w:sz="4" w:space="0"/>
            </w:tcBorders>
          </w:tcPr>
          <w:p w14:paraId="2794DE5F">
            <w:pPr>
              <w:widowControl/>
              <w:snapToGrid w:val="0"/>
              <w:jc w:val="center"/>
              <w:textAlignment w:val="center"/>
              <w:rPr>
                <w:rFonts w:ascii="宋体" w:hAnsi="宋体" w:cs="宋体"/>
                <w:b/>
                <w:color w:val="000000"/>
                <w:kern w:val="0"/>
                <w:sz w:val="22"/>
                <w:szCs w:val="22"/>
                <w:lang w:bidi="ar"/>
              </w:rPr>
            </w:pPr>
            <w:r>
              <w:rPr>
                <w:rFonts w:hint="eastAsia" w:ascii="宋体" w:hAnsi="宋体" w:cs="宋体"/>
                <w:b/>
                <w:color w:val="000000"/>
                <w:kern w:val="0"/>
                <w:sz w:val="22"/>
                <w:szCs w:val="22"/>
                <w:lang w:bidi="ar"/>
              </w:rPr>
              <w:t>备注</w:t>
            </w:r>
          </w:p>
        </w:tc>
      </w:tr>
      <w:tr w14:paraId="2B02A774">
        <w:tblPrEx>
          <w:tblCellMar>
            <w:top w:w="0" w:type="dxa"/>
            <w:left w:w="108" w:type="dxa"/>
            <w:bottom w:w="0" w:type="dxa"/>
            <w:right w:w="108" w:type="dxa"/>
          </w:tblCellMar>
        </w:tblPrEx>
        <w:trPr>
          <w:jc w:val="center"/>
        </w:trPr>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815A">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钢焊机</w:t>
            </w:r>
          </w:p>
        </w:tc>
        <w:tc>
          <w:tcPr>
            <w:tcW w:w="32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98FB9">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电压:380V</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电流:10</w:t>
            </w:r>
            <w:r>
              <w:rPr>
                <w:rFonts w:ascii="宋体" w:hAnsi="宋体" w:cs="Microsoft JhengHei"/>
                <w:color w:val="000000"/>
                <w:kern w:val="0"/>
                <w:sz w:val="20"/>
                <w:szCs w:val="20"/>
                <w:lang w:bidi="ar"/>
              </w:rPr>
              <w:t>A</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焊接电流:</w:t>
            </w:r>
            <w:r>
              <w:rPr>
                <w:rFonts w:ascii="宋体" w:hAnsi="宋体" w:cs="Microsoft JhengHei"/>
                <w:color w:val="000000"/>
                <w:kern w:val="0"/>
                <w:sz w:val="20"/>
                <w:szCs w:val="20"/>
                <w:lang w:bidi="ar"/>
              </w:rPr>
              <w:t>15-200A</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功率:</w:t>
            </w:r>
            <w:r>
              <w:rPr>
                <w:rFonts w:ascii="宋体" w:hAnsi="宋体" w:cs="Microsoft JhengHei"/>
                <w:color w:val="000000"/>
                <w:kern w:val="0"/>
                <w:sz w:val="20"/>
                <w:szCs w:val="20"/>
                <w:lang w:bidi="ar"/>
              </w:rPr>
              <w:t>5</w:t>
            </w:r>
            <w:r>
              <w:rPr>
                <w:rFonts w:hint="eastAsia" w:ascii="宋体" w:hAnsi="宋体" w:cs="微软雅黑"/>
                <w:color w:val="000000"/>
                <w:kern w:val="0"/>
                <w:sz w:val="20"/>
                <w:szCs w:val="20"/>
                <w:lang w:bidi="ar"/>
              </w:rPr>
              <w:t>KVA</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规格:470*770*790</w:t>
            </w:r>
            <w:r>
              <w:rPr>
                <w:rFonts w:ascii="宋体" w:hAnsi="宋体" w:cs="Microsoft JhengHei"/>
                <w:color w:val="000000"/>
                <w:kern w:val="0"/>
                <w:sz w:val="20"/>
                <w:szCs w:val="20"/>
                <w:lang w:bidi="ar"/>
              </w:rPr>
              <w:t>mm</w:t>
            </w:r>
            <w:r>
              <w:rPr>
                <w:rFonts w:ascii="宋体" w:hAnsi="宋体" w:cs="Microsoft JhengHei"/>
                <w:color w:val="000000"/>
                <w:kern w:val="0"/>
                <w:sz w:val="20"/>
                <w:szCs w:val="20"/>
                <w:lang w:bidi="ar"/>
              </w:rPr>
              <w:br w:type="textWrapping"/>
            </w:r>
            <w:r>
              <w:rPr>
                <w:rFonts w:ascii="宋体" w:hAnsi="宋体" w:cs="Microsoft JhengHei"/>
                <w:color w:val="000000"/>
                <w:kern w:val="0"/>
                <w:sz w:val="20"/>
                <w:szCs w:val="20"/>
                <w:lang w:bidi="ar"/>
              </w:rPr>
              <w:t>重量50kg</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92FC">
            <w:pPr>
              <w:snapToGrid w:val="0"/>
              <w:jc w:val="center"/>
              <w:rPr>
                <w:rFonts w:ascii="宋体" w:hAnsi="宋体" w:cs="宋体"/>
                <w:color w:val="000000"/>
                <w:sz w:val="20"/>
                <w:szCs w:val="22"/>
              </w:rPr>
            </w:pPr>
            <w:r>
              <w:rPr>
                <w:rFonts w:hint="eastAsia" w:ascii="宋体" w:hAnsi="宋体" w:cs="宋体"/>
                <w:color w:val="000000"/>
                <w:sz w:val="20"/>
                <w:szCs w:val="22"/>
              </w:rPr>
              <w:t>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8DBC">
            <w:pPr>
              <w:widowControl/>
              <w:snapToGrid w:val="0"/>
              <w:jc w:val="center"/>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2</w:t>
            </w:r>
          </w:p>
        </w:tc>
        <w:tc>
          <w:tcPr>
            <w:tcW w:w="2460" w:type="dxa"/>
            <w:tcBorders>
              <w:top w:val="single" w:color="000000" w:sz="4" w:space="0"/>
              <w:left w:val="single" w:color="000000" w:sz="4" w:space="0"/>
              <w:bottom w:val="single" w:color="000000" w:sz="4" w:space="0"/>
              <w:right w:val="single" w:color="000000" w:sz="4" w:space="0"/>
            </w:tcBorders>
          </w:tcPr>
          <w:p w14:paraId="1D8DC052">
            <w:pPr>
              <w:widowControl/>
              <w:snapToGrid w:val="0"/>
              <w:jc w:val="left"/>
              <w:textAlignment w:val="center"/>
              <w:rPr>
                <w:rStyle w:val="49"/>
                <w:rFonts w:hint="default" w:ascii="宋体" w:hAnsi="宋体" w:eastAsia="宋体"/>
                <w:lang w:bidi="ar"/>
              </w:rPr>
            </w:pPr>
            <w:r>
              <w:rPr>
                <w:rStyle w:val="48"/>
                <w:rFonts w:hint="default" w:ascii="宋体" w:hAnsi="宋体" w:eastAsia="宋体"/>
                <w:lang w:bidi="ar"/>
              </w:rPr>
              <w:t>招标现场必须提供设备焊接样件,比对样品必须符合以下要求：</w:t>
            </w:r>
            <w:r>
              <w:rPr>
                <w:rStyle w:val="48"/>
                <w:rFonts w:hint="default" w:ascii="宋体" w:hAnsi="宋体" w:eastAsia="宋体"/>
                <w:lang w:bidi="ar"/>
              </w:rPr>
              <w:br w:type="textWrapping"/>
            </w:r>
            <w:bookmarkStart w:id="11" w:name="OLE_LINK31"/>
            <w:bookmarkStart w:id="12" w:name="OLE_LINK30"/>
            <w:r>
              <w:rPr>
                <w:rStyle w:val="49"/>
                <w:rFonts w:hint="default" w:ascii="宋体" w:hAnsi="宋体" w:eastAsia="宋体"/>
                <w:lang w:bidi="ar"/>
              </w:rPr>
              <w:t>1.</w:t>
            </w:r>
            <w:r>
              <w:rPr>
                <w:rStyle w:val="48"/>
                <w:rFonts w:hint="default" w:ascii="宋体" w:hAnsi="宋体" w:eastAsia="宋体"/>
                <w:lang w:bidi="ar"/>
              </w:rPr>
              <w:t>样件规格为长120mm宽30mm厚1</w:t>
            </w:r>
            <w:r>
              <w:rPr>
                <w:rStyle w:val="49"/>
                <w:rFonts w:hint="default" w:ascii="宋体" w:hAnsi="宋体" w:eastAsia="宋体"/>
                <w:lang w:bidi="ar"/>
              </w:rPr>
              <w:t>mm铁</w:t>
            </w:r>
            <w:r>
              <w:rPr>
                <w:rStyle w:val="50"/>
                <w:rFonts w:hint="default" w:ascii="宋体" w:hAnsi="宋体" w:eastAsia="宋体"/>
                <w:lang w:bidi="ar"/>
              </w:rPr>
              <w:t>板</w:t>
            </w:r>
            <w:bookmarkStart w:id="13" w:name="OLE_LINK28"/>
            <w:bookmarkStart w:id="14" w:name="OLE_LINK29"/>
            <w:r>
              <w:rPr>
                <w:rStyle w:val="50"/>
                <w:rFonts w:hint="default" w:ascii="宋体" w:hAnsi="宋体" w:eastAsia="宋体"/>
                <w:lang w:bidi="ar"/>
              </w:rPr>
              <w:t>,</w:t>
            </w:r>
            <w:bookmarkEnd w:id="13"/>
            <w:bookmarkEnd w:id="14"/>
            <w:r>
              <w:rPr>
                <w:rStyle w:val="50"/>
                <w:rFonts w:hint="default" w:ascii="宋体" w:hAnsi="宋体" w:eastAsia="宋体"/>
                <w:lang w:bidi="ar"/>
              </w:rPr>
              <w:t>进行对接焊</w:t>
            </w:r>
            <w:r>
              <w:rPr>
                <w:rStyle w:val="48"/>
                <w:rFonts w:hint="default" w:ascii="宋体" w:hAnsi="宋体" w:eastAsia="宋体"/>
                <w:lang w:bidi="ar"/>
              </w:rPr>
              <w:t xml:space="preserve"> </w:t>
            </w:r>
            <w:r>
              <w:rPr>
                <w:rStyle w:val="48"/>
                <w:rFonts w:hint="default" w:ascii="宋体" w:hAnsi="宋体" w:eastAsia="宋体"/>
                <w:lang w:bidi="ar"/>
              </w:rPr>
              <w:br w:type="textWrapping"/>
            </w:r>
            <w:r>
              <w:rPr>
                <w:rStyle w:val="49"/>
                <w:rFonts w:hint="default" w:ascii="宋体" w:hAnsi="宋体" w:eastAsia="宋体"/>
                <w:lang w:bidi="ar"/>
              </w:rPr>
              <w:t>2.焊接纹理为一枪到底不间断鱼磷焊,焊缝</w:t>
            </w:r>
            <w:r>
              <w:rPr>
                <w:rStyle w:val="49"/>
                <w:rFonts w:hint="default" w:ascii="宋体" w:hAnsi="宋体" w:eastAsia="宋体"/>
              </w:rPr>
              <w:t>长度不低于100mm</w:t>
            </w:r>
          </w:p>
          <w:p w14:paraId="13600403">
            <w:pPr>
              <w:widowControl/>
              <w:snapToGrid w:val="0"/>
              <w:jc w:val="left"/>
              <w:textAlignment w:val="center"/>
              <w:rPr>
                <w:rFonts w:ascii="宋体" w:hAnsi="宋体" w:cs="微软雅黑"/>
                <w:color w:val="000000"/>
                <w:kern w:val="0"/>
                <w:sz w:val="20"/>
                <w:szCs w:val="20"/>
                <w:lang w:bidi="ar"/>
              </w:rPr>
            </w:pPr>
            <w:r>
              <w:rPr>
                <w:rStyle w:val="48"/>
                <w:rFonts w:hint="default" w:ascii="宋体" w:hAnsi="宋体" w:eastAsia="宋体"/>
              </w:rPr>
              <w:t>3</w:t>
            </w:r>
            <w:r>
              <w:rPr>
                <w:rStyle w:val="48"/>
                <w:rFonts w:hint="default" w:ascii="宋体" w:hAnsi="宋体" w:eastAsia="宋体"/>
                <w:lang w:bidi="ar"/>
              </w:rPr>
              <w:t>.现场需提供设备使用及样件制作时的全程录像或照片</w:t>
            </w:r>
            <w:r>
              <w:rPr>
                <w:rStyle w:val="48"/>
                <w:rFonts w:hint="default" w:ascii="宋体" w:hAnsi="宋体" w:eastAsia="宋体"/>
                <w:lang w:bidi="ar"/>
              </w:rPr>
              <w:br w:type="textWrapping"/>
            </w:r>
            <w:r>
              <w:rPr>
                <w:rStyle w:val="48"/>
                <w:rFonts w:hint="default" w:ascii="宋体" w:hAnsi="宋体" w:eastAsia="宋体"/>
                <w:lang w:bidi="ar"/>
              </w:rPr>
              <w:t>4.现场提供的相关证明</w:t>
            </w:r>
            <w:r>
              <w:rPr>
                <w:rStyle w:val="48"/>
                <w:rFonts w:hint="eastAsia" w:ascii="宋体" w:hAnsi="宋体" w:eastAsia="宋体"/>
                <w:lang w:val="en-US" w:eastAsia="zh-CN" w:bidi="ar"/>
              </w:rPr>
              <w:t>材料</w:t>
            </w:r>
            <w:r>
              <w:rPr>
                <w:rStyle w:val="48"/>
                <w:rFonts w:hint="default" w:ascii="宋体" w:hAnsi="宋体" w:eastAsia="宋体"/>
                <w:lang w:bidi="ar"/>
              </w:rPr>
              <w:t>,提交后不予退回</w:t>
            </w:r>
            <w:bookmarkEnd w:id="11"/>
            <w:bookmarkEnd w:id="12"/>
          </w:p>
        </w:tc>
      </w:tr>
      <w:tr w14:paraId="519714CB">
        <w:tblPrEx>
          <w:tblCellMar>
            <w:top w:w="0" w:type="dxa"/>
            <w:left w:w="108" w:type="dxa"/>
            <w:bottom w:w="0" w:type="dxa"/>
            <w:right w:w="108" w:type="dxa"/>
          </w:tblCellMar>
        </w:tblPrEx>
        <w:trPr>
          <w:jc w:val="center"/>
        </w:trPr>
        <w:tc>
          <w:tcPr>
            <w:tcW w:w="12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0B0D4">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铝修复机</w:t>
            </w:r>
          </w:p>
        </w:tc>
        <w:tc>
          <w:tcPr>
            <w:tcW w:w="32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F7C33">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焊接形式:拉弧式</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输出电流:200</w:t>
            </w:r>
            <w:r>
              <w:rPr>
                <w:rStyle w:val="51"/>
                <w:rFonts w:hint="default" w:ascii="宋体" w:hAnsi="宋体" w:eastAsia="宋体"/>
                <w:lang w:bidi="ar"/>
              </w:rPr>
              <w:t>A</w:t>
            </w:r>
            <w:r>
              <w:rPr>
                <w:rStyle w:val="51"/>
                <w:rFonts w:hint="default" w:ascii="宋体" w:hAnsi="宋体" w:eastAsia="宋体"/>
                <w:lang w:bidi="ar"/>
              </w:rPr>
              <w:br w:type="textWrapping"/>
            </w:r>
            <w:r>
              <w:rPr>
                <w:rStyle w:val="51"/>
                <w:rFonts w:hint="default" w:ascii="宋体" w:hAnsi="宋体" w:eastAsia="宋体"/>
                <w:lang w:bidi="ar"/>
              </w:rPr>
              <w:t>输出电压:20.4-28V</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输入电流:16</w:t>
            </w:r>
            <w:r>
              <w:rPr>
                <w:rStyle w:val="51"/>
                <w:rFonts w:hint="default" w:ascii="宋体" w:hAnsi="宋体" w:eastAsia="宋体"/>
                <w:lang w:bidi="ar"/>
              </w:rPr>
              <w:t>A</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规格:</w:t>
            </w:r>
            <w:r>
              <w:rPr>
                <w:rStyle w:val="51"/>
                <w:rFonts w:hint="default" w:ascii="宋体" w:hAnsi="宋体" w:eastAsia="宋体"/>
                <w:lang w:bidi="ar"/>
              </w:rPr>
              <w:t>205*250*330mm</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重量:8.6</w:t>
            </w:r>
            <w:r>
              <w:rPr>
                <w:rStyle w:val="51"/>
                <w:rFonts w:hint="default" w:ascii="宋体" w:hAnsi="宋体" w:eastAsia="宋体"/>
                <w:lang w:bidi="ar"/>
              </w:rPr>
              <w:t>KG</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A982">
            <w:pPr>
              <w:snapToGrid w:val="0"/>
              <w:jc w:val="center"/>
              <w:rPr>
                <w:rFonts w:ascii="宋体" w:hAnsi="宋体" w:cs="宋体"/>
                <w:color w:val="000000"/>
                <w:sz w:val="20"/>
                <w:szCs w:val="22"/>
              </w:rPr>
            </w:pPr>
            <w:r>
              <w:rPr>
                <w:rFonts w:hint="eastAsia" w:ascii="宋体" w:hAnsi="宋体" w:cs="宋体"/>
                <w:color w:val="000000"/>
                <w:sz w:val="20"/>
                <w:szCs w:val="22"/>
              </w:rPr>
              <w:t>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0D50">
            <w:pPr>
              <w:widowControl/>
              <w:snapToGrid w:val="0"/>
              <w:jc w:val="center"/>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1</w:t>
            </w:r>
          </w:p>
        </w:tc>
        <w:tc>
          <w:tcPr>
            <w:tcW w:w="2460" w:type="dxa"/>
            <w:tcBorders>
              <w:top w:val="single" w:color="000000" w:sz="4" w:space="0"/>
              <w:left w:val="single" w:color="000000" w:sz="4" w:space="0"/>
              <w:bottom w:val="single" w:color="000000" w:sz="4" w:space="0"/>
              <w:right w:val="single" w:color="000000" w:sz="4" w:space="0"/>
            </w:tcBorders>
          </w:tcPr>
          <w:p w14:paraId="637F44B6">
            <w:pPr>
              <w:widowControl/>
              <w:snapToGrid w:val="0"/>
              <w:jc w:val="left"/>
              <w:textAlignment w:val="center"/>
              <w:rPr>
                <w:rStyle w:val="48"/>
                <w:rFonts w:hint="default" w:ascii="宋体" w:hAnsi="宋体" w:eastAsia="宋体"/>
                <w:color w:val="auto"/>
                <w:highlight w:val="red"/>
                <w:lang w:bidi="ar"/>
              </w:rPr>
            </w:pPr>
            <w:r>
              <w:rPr>
                <w:rStyle w:val="48"/>
                <w:rFonts w:hint="default" w:ascii="宋体" w:hAnsi="宋体" w:eastAsia="宋体"/>
                <w:color w:val="auto"/>
                <w:lang w:bidi="ar"/>
              </w:rPr>
              <w:t>招标现场必须提供设备焊接样件或实际操作照片,比对结果必须符合以下要求：</w:t>
            </w:r>
          </w:p>
          <w:p w14:paraId="7B43AD5B">
            <w:pPr>
              <w:widowControl/>
              <w:snapToGrid w:val="0"/>
              <w:jc w:val="left"/>
              <w:textAlignment w:val="center"/>
              <w:rPr>
                <w:rStyle w:val="49"/>
                <w:rFonts w:hint="default" w:ascii="宋体" w:hAnsi="宋体" w:eastAsia="宋体"/>
                <w:lang w:bidi="ar"/>
              </w:rPr>
            </w:pPr>
            <w:bookmarkStart w:id="15" w:name="OLE_LINK33"/>
            <w:bookmarkStart w:id="16" w:name="OLE_LINK32"/>
            <w:r>
              <w:rPr>
                <w:rStyle w:val="49"/>
                <w:rFonts w:hint="default" w:ascii="宋体" w:hAnsi="宋体" w:eastAsia="宋体"/>
                <w:lang w:bidi="ar"/>
              </w:rPr>
              <w:t>1.修复物品为新源汽车电池包</w:t>
            </w:r>
          </w:p>
          <w:p w14:paraId="732421CA">
            <w:pPr>
              <w:widowControl/>
              <w:snapToGrid w:val="0"/>
              <w:jc w:val="left"/>
              <w:textAlignment w:val="center"/>
              <w:rPr>
                <w:rStyle w:val="48"/>
                <w:rFonts w:hint="default" w:ascii="宋体" w:hAnsi="宋体" w:eastAsia="宋体" w:cs="Microsoft JhengHei"/>
                <w:lang w:bidi="ar"/>
              </w:rPr>
            </w:pPr>
            <w:r>
              <w:rPr>
                <w:rStyle w:val="48"/>
                <w:rFonts w:hint="default" w:ascii="宋体" w:hAnsi="宋体" w:eastAsia="宋体" w:cs="Microsoft JhengHei"/>
                <w:lang w:bidi="ar"/>
              </w:rPr>
              <w:t>2.焊接位置为电池包底板水道管外部位置</w:t>
            </w:r>
          </w:p>
          <w:p w14:paraId="140BFE1B">
            <w:pPr>
              <w:widowControl/>
              <w:snapToGrid w:val="0"/>
              <w:jc w:val="left"/>
              <w:textAlignment w:val="center"/>
              <w:rPr>
                <w:rStyle w:val="48"/>
                <w:rFonts w:hint="default" w:ascii="宋体" w:hAnsi="宋体" w:eastAsia="宋体" w:cs="Microsoft JhengHei"/>
                <w:lang w:bidi="ar"/>
              </w:rPr>
            </w:pPr>
            <w:r>
              <w:rPr>
                <w:rStyle w:val="48"/>
                <w:rFonts w:hint="default" w:ascii="宋体" w:hAnsi="宋体" w:eastAsia="宋体" w:cs="Microsoft JhengHei"/>
                <w:lang w:bidi="ar"/>
              </w:rPr>
              <w:t>3.焊接拉拔后焊点位置不可破洞</w:t>
            </w:r>
          </w:p>
          <w:p w14:paraId="7B375810">
            <w:pPr>
              <w:widowControl/>
              <w:snapToGrid w:val="0"/>
              <w:jc w:val="left"/>
              <w:textAlignment w:val="center"/>
              <w:rPr>
                <w:rFonts w:ascii="宋体" w:hAnsi="宋体" w:cs="Microsoft JhengHei"/>
                <w:color w:val="000000"/>
                <w:sz w:val="20"/>
                <w:szCs w:val="20"/>
                <w:lang w:bidi="ar"/>
              </w:rPr>
            </w:pPr>
            <w:r>
              <w:rPr>
                <w:rStyle w:val="48"/>
                <w:rFonts w:hint="default" w:ascii="宋体" w:hAnsi="宋体" w:eastAsia="宋体"/>
                <w:lang w:bidi="ar"/>
              </w:rPr>
              <w:t>4.现场提供的相关证明</w:t>
            </w:r>
            <w:r>
              <w:rPr>
                <w:rStyle w:val="48"/>
                <w:rFonts w:hint="eastAsia" w:ascii="宋体" w:hAnsi="宋体" w:eastAsia="宋体"/>
                <w:lang w:val="en-US" w:eastAsia="zh-CN" w:bidi="ar"/>
              </w:rPr>
              <w:t>材料</w:t>
            </w:r>
            <w:r>
              <w:rPr>
                <w:rStyle w:val="48"/>
                <w:rFonts w:hint="default" w:ascii="宋体" w:hAnsi="宋体" w:eastAsia="宋体"/>
                <w:lang w:bidi="ar"/>
              </w:rPr>
              <w:t>,提交后不予退回</w:t>
            </w:r>
            <w:bookmarkEnd w:id="15"/>
            <w:bookmarkEnd w:id="16"/>
          </w:p>
        </w:tc>
      </w:tr>
      <w:tr w14:paraId="3C8C7EDC">
        <w:tblPrEx>
          <w:tblCellMar>
            <w:top w:w="0" w:type="dxa"/>
            <w:left w:w="108" w:type="dxa"/>
            <w:bottom w:w="0" w:type="dxa"/>
            <w:right w:w="108" w:type="dxa"/>
          </w:tblCellMar>
        </w:tblPrEx>
        <w:trPr>
          <w:jc w:val="center"/>
        </w:trPr>
        <w:tc>
          <w:tcPr>
            <w:tcW w:w="12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8101F">
            <w:pPr>
              <w:widowControl/>
              <w:snapToGrid w:val="0"/>
              <w:jc w:val="left"/>
              <w:textAlignment w:val="center"/>
              <w:rPr>
                <w:rFonts w:ascii="宋体" w:hAnsi="宋体" w:cs="Microsoft JhengHei"/>
                <w:color w:val="000000"/>
                <w:sz w:val="20"/>
                <w:szCs w:val="20"/>
              </w:rPr>
            </w:pPr>
            <w:r>
              <w:rPr>
                <w:rFonts w:hint="eastAsia" w:ascii="宋体" w:hAnsi="宋体" w:cs="Microsoft JhengHei"/>
                <w:color w:val="000000"/>
                <w:kern w:val="0"/>
                <w:sz w:val="20"/>
                <w:szCs w:val="20"/>
                <w:lang w:bidi="ar"/>
              </w:rPr>
              <w:t>铝焊机</w:t>
            </w:r>
          </w:p>
        </w:tc>
        <w:tc>
          <w:tcPr>
            <w:tcW w:w="32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051DC">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电压:200-240</w:t>
            </w:r>
            <w:r>
              <w:rPr>
                <w:rStyle w:val="51"/>
                <w:rFonts w:hint="default" w:ascii="宋体" w:hAnsi="宋体" w:eastAsia="宋体"/>
                <w:lang w:bidi="ar"/>
              </w:rPr>
              <w:t>V</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输出电流:</w:t>
            </w:r>
            <w:r>
              <w:rPr>
                <w:rStyle w:val="51"/>
                <w:rFonts w:hint="default" w:ascii="宋体" w:hAnsi="宋体" w:eastAsia="宋体"/>
                <w:lang w:bidi="ar"/>
              </w:rPr>
              <w:t>16</w:t>
            </w:r>
            <w:r>
              <w:rPr>
                <w:rFonts w:hint="eastAsia" w:ascii="宋体" w:hAnsi="宋体" w:cs="微软雅黑"/>
                <w:color w:val="000000"/>
                <w:kern w:val="0"/>
                <w:sz w:val="20"/>
                <w:szCs w:val="20"/>
                <w:lang w:bidi="ar"/>
              </w:rPr>
              <w:t>A</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规格:90*63*92.5</w:t>
            </w:r>
            <w:r>
              <w:rPr>
                <w:rStyle w:val="51"/>
                <w:rFonts w:hint="default" w:ascii="宋体" w:hAnsi="宋体" w:eastAsia="宋体"/>
                <w:lang w:bidi="ar"/>
              </w:rPr>
              <w:t>C</w:t>
            </w:r>
            <w:r>
              <w:rPr>
                <w:rFonts w:hint="eastAsia" w:ascii="宋体" w:hAnsi="宋体" w:cs="微软雅黑"/>
                <w:color w:val="000000"/>
                <w:kern w:val="0"/>
                <w:sz w:val="20"/>
                <w:szCs w:val="20"/>
                <w:lang w:bidi="ar"/>
              </w:rPr>
              <w:t>m</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重量:</w:t>
            </w:r>
            <w:r>
              <w:rPr>
                <w:rStyle w:val="51"/>
                <w:rFonts w:hint="default" w:ascii="宋体" w:hAnsi="宋体" w:eastAsia="宋体"/>
                <w:lang w:bidi="ar"/>
              </w:rPr>
              <w:t>69</w:t>
            </w:r>
            <w:r>
              <w:rPr>
                <w:rFonts w:hint="eastAsia" w:ascii="宋体" w:hAnsi="宋体" w:cs="微软雅黑"/>
                <w:color w:val="000000"/>
                <w:kern w:val="0"/>
                <w:sz w:val="20"/>
                <w:szCs w:val="20"/>
                <w:lang w:bidi="ar"/>
              </w:rPr>
              <w:t>KG</w:t>
            </w:r>
            <w:r>
              <w:rPr>
                <w:rFonts w:hint="eastAsia" w:ascii="宋体" w:hAnsi="宋体" w:cs="微软雅黑"/>
                <w:color w:val="000000"/>
                <w:kern w:val="0"/>
                <w:sz w:val="20"/>
                <w:szCs w:val="20"/>
                <w:lang w:bidi="ar"/>
              </w:rPr>
              <w:br w:type="textWrapping"/>
            </w:r>
            <w:r>
              <w:rPr>
                <w:rStyle w:val="51"/>
                <w:rFonts w:hint="default" w:ascii="宋体" w:hAnsi="宋体" w:eastAsia="宋体"/>
                <w:lang w:bidi="ar"/>
              </w:rPr>
              <w:t>IP</w:t>
            </w:r>
            <w:r>
              <w:rPr>
                <w:rStyle w:val="52"/>
                <w:rFonts w:hint="default" w:ascii="宋体" w:hAnsi="宋体" w:eastAsia="宋体"/>
                <w:lang w:bidi="ar"/>
              </w:rPr>
              <w:t>等级:IP21</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其他技术要求:</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焊接方法：标准，脉冲，双脉冲和手动</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 xml:space="preserve"> 可选多种扳机功能：2T, 4T, SPOT, DELAY 和TACK功能。 </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 xml:space="preserve">精准操控焊接周期：慢送丝, 平稳启动, 热启动, 上下坡, 收弧, 延气等。 </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2个特定的隔间隔离并防止铝线圈受到污染： - Ø 0.8 / 1.0 / 1.2 铝焊丝 (上隔间 n°1) - Ø 0.6 / 0.8 / 1.0 mm 钢焊丝 (下隔间 n°2) - Ø 0.8 / 1.0 mm 不锈钢焊丝 (下隔间 n°2) - Ø 0.8 / 1.0 mm 铜钎焊丝 (下隔间 n°2)</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D748">
            <w:pPr>
              <w:snapToGrid w:val="0"/>
              <w:jc w:val="center"/>
              <w:rPr>
                <w:rFonts w:ascii="宋体" w:hAnsi="宋体" w:cs="宋体"/>
                <w:color w:val="000000"/>
                <w:sz w:val="20"/>
                <w:szCs w:val="22"/>
              </w:rPr>
            </w:pPr>
            <w:r>
              <w:rPr>
                <w:rFonts w:hint="eastAsia" w:ascii="宋体" w:hAnsi="宋体" w:cs="宋体"/>
                <w:color w:val="000000"/>
                <w:sz w:val="20"/>
                <w:szCs w:val="22"/>
              </w:rPr>
              <w:t>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B6CC">
            <w:pPr>
              <w:widowControl/>
              <w:snapToGrid w:val="0"/>
              <w:jc w:val="center"/>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1</w:t>
            </w:r>
          </w:p>
        </w:tc>
        <w:tc>
          <w:tcPr>
            <w:tcW w:w="2460" w:type="dxa"/>
            <w:tcBorders>
              <w:top w:val="single" w:color="000000" w:sz="4" w:space="0"/>
              <w:left w:val="single" w:color="000000" w:sz="4" w:space="0"/>
              <w:bottom w:val="single" w:color="000000" w:sz="4" w:space="0"/>
              <w:right w:val="single" w:color="000000" w:sz="4" w:space="0"/>
            </w:tcBorders>
          </w:tcPr>
          <w:p w14:paraId="7FCC918D">
            <w:pPr>
              <w:widowControl/>
              <w:snapToGrid w:val="0"/>
              <w:jc w:val="left"/>
              <w:textAlignment w:val="center"/>
              <w:rPr>
                <w:rStyle w:val="48"/>
                <w:rFonts w:hint="default" w:ascii="宋体" w:hAnsi="宋体" w:eastAsia="宋体"/>
                <w:color w:val="auto"/>
                <w:highlight w:val="red"/>
                <w:lang w:bidi="ar"/>
              </w:rPr>
            </w:pPr>
            <w:r>
              <w:rPr>
                <w:rStyle w:val="48"/>
                <w:rFonts w:hint="default" w:ascii="宋体" w:hAnsi="宋体" w:eastAsia="宋体"/>
                <w:color w:val="auto"/>
                <w:lang w:bidi="ar"/>
              </w:rPr>
              <w:t>招标现场必须提供焊接样件或实际操作照片,比对结果必须符合以下要求：</w:t>
            </w:r>
          </w:p>
          <w:p w14:paraId="47DCAF76">
            <w:pPr>
              <w:widowControl/>
              <w:snapToGrid w:val="0"/>
              <w:jc w:val="left"/>
              <w:textAlignment w:val="center"/>
              <w:rPr>
                <w:rStyle w:val="49"/>
                <w:rFonts w:hint="default" w:ascii="宋体" w:hAnsi="宋体" w:eastAsia="宋体"/>
                <w:lang w:bidi="ar"/>
              </w:rPr>
            </w:pPr>
            <w:r>
              <w:rPr>
                <w:rStyle w:val="49"/>
                <w:rFonts w:hint="default" w:ascii="宋体" w:hAnsi="宋体" w:eastAsia="宋体"/>
                <w:lang w:bidi="ar"/>
              </w:rPr>
              <w:t>1.焊接物品为新源汽车电池包</w:t>
            </w:r>
          </w:p>
          <w:p w14:paraId="7844212C">
            <w:pPr>
              <w:widowControl/>
              <w:snapToGrid w:val="0"/>
              <w:jc w:val="left"/>
              <w:textAlignment w:val="center"/>
              <w:rPr>
                <w:rStyle w:val="48"/>
                <w:rFonts w:hint="default" w:ascii="宋体" w:hAnsi="宋体" w:eastAsia="宋体" w:cs="Microsoft JhengHei"/>
                <w:lang w:bidi="ar"/>
              </w:rPr>
            </w:pPr>
            <w:r>
              <w:rPr>
                <w:rStyle w:val="48"/>
                <w:rFonts w:hint="default" w:ascii="宋体" w:hAnsi="宋体" w:eastAsia="宋体" w:cs="Microsoft JhengHei"/>
                <w:lang w:bidi="ar"/>
              </w:rPr>
              <w:t>2.焊接位置为电池包底板水道管外部位置</w:t>
            </w:r>
          </w:p>
          <w:p w14:paraId="68B996FC">
            <w:pPr>
              <w:widowControl/>
              <w:snapToGrid w:val="0"/>
              <w:jc w:val="left"/>
              <w:textAlignment w:val="center"/>
              <w:rPr>
                <w:rStyle w:val="49"/>
                <w:rFonts w:hint="default" w:ascii="宋体" w:hAnsi="宋体" w:eastAsia="宋体"/>
              </w:rPr>
            </w:pPr>
            <w:r>
              <w:rPr>
                <w:rStyle w:val="48"/>
                <w:rFonts w:hint="default" w:ascii="宋体" w:hAnsi="宋体" w:eastAsia="宋体" w:cs="Microsoft JhengHei"/>
                <w:lang w:bidi="ar"/>
              </w:rPr>
              <w:t>3.焊接</w:t>
            </w:r>
            <w:r>
              <w:rPr>
                <w:rStyle w:val="49"/>
                <w:rFonts w:hint="default" w:ascii="宋体" w:hAnsi="宋体" w:eastAsia="宋体"/>
              </w:rPr>
              <w:t>位置不可有气孔</w:t>
            </w:r>
          </w:p>
          <w:p w14:paraId="7C4F4486">
            <w:pPr>
              <w:widowControl/>
              <w:snapToGrid w:val="0"/>
              <w:jc w:val="left"/>
              <w:textAlignment w:val="center"/>
              <w:rPr>
                <w:rFonts w:ascii="宋体" w:hAnsi="宋体" w:cs="微软雅黑"/>
                <w:color w:val="000000"/>
                <w:kern w:val="0"/>
                <w:sz w:val="20"/>
                <w:szCs w:val="20"/>
                <w:lang w:bidi="ar"/>
              </w:rPr>
            </w:pPr>
            <w:r>
              <w:rPr>
                <w:rStyle w:val="48"/>
                <w:rFonts w:hint="default" w:ascii="宋体" w:hAnsi="宋体" w:eastAsia="宋体"/>
                <w:lang w:bidi="ar"/>
              </w:rPr>
              <w:t>4.现场提供的相关证明</w:t>
            </w:r>
            <w:r>
              <w:rPr>
                <w:rStyle w:val="48"/>
                <w:rFonts w:hint="eastAsia" w:ascii="宋体" w:hAnsi="宋体" w:eastAsia="宋体"/>
                <w:lang w:val="en-US" w:eastAsia="zh-CN" w:bidi="ar"/>
              </w:rPr>
              <w:t>材料</w:t>
            </w:r>
            <w:r>
              <w:rPr>
                <w:rStyle w:val="48"/>
                <w:rFonts w:hint="default" w:ascii="宋体" w:hAnsi="宋体" w:eastAsia="宋体"/>
                <w:lang w:bidi="ar"/>
              </w:rPr>
              <w:t>,提交后不予退回</w:t>
            </w:r>
          </w:p>
        </w:tc>
      </w:tr>
      <w:tr w14:paraId="49917C68">
        <w:tblPrEx>
          <w:tblCellMar>
            <w:top w:w="0" w:type="dxa"/>
            <w:left w:w="108" w:type="dxa"/>
            <w:bottom w:w="0" w:type="dxa"/>
            <w:right w:w="108" w:type="dxa"/>
          </w:tblCellMar>
        </w:tblPrEx>
        <w:trPr>
          <w:jc w:val="center"/>
        </w:trPr>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5822">
            <w:pPr>
              <w:widowControl/>
              <w:snapToGrid w:val="0"/>
              <w:jc w:val="left"/>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钻头研磨机</w:t>
            </w:r>
          </w:p>
        </w:tc>
        <w:tc>
          <w:tcPr>
            <w:tcW w:w="32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858E8">
            <w:pPr>
              <w:widowControl/>
              <w:snapToGrid w:val="0"/>
              <w:jc w:val="left"/>
              <w:textAlignment w:val="center"/>
              <w:rPr>
                <w:rFonts w:ascii="宋体" w:hAnsi="宋体" w:cs="微软雅黑"/>
                <w:color w:val="000000"/>
                <w:kern w:val="0"/>
                <w:sz w:val="20"/>
                <w:szCs w:val="20"/>
                <w:lang w:bidi="ar"/>
              </w:rPr>
            </w:pPr>
            <w:r>
              <w:rPr>
                <w:rFonts w:hint="eastAsia" w:ascii="宋体" w:hAnsi="宋体" w:cs="微软雅黑"/>
                <w:color w:val="000000"/>
                <w:kern w:val="0"/>
                <w:sz w:val="20"/>
                <w:szCs w:val="20"/>
                <w:lang w:bidi="ar"/>
              </w:rPr>
              <w:t>参数：</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1.研磨范围：4-20mm</w:t>
            </w:r>
            <w:r>
              <w:rPr>
                <w:rFonts w:hint="eastAsia" w:ascii="宋体" w:hAnsi="宋体" w:cs="微软雅黑"/>
                <w:color w:val="000000"/>
                <w:kern w:val="0"/>
                <w:sz w:val="20"/>
                <w:szCs w:val="20"/>
                <w:lang w:bidi="ar"/>
              </w:rPr>
              <w:br w:type="textWrapping"/>
            </w:r>
            <w:r>
              <w:rPr>
                <w:rFonts w:hint="eastAsia" w:ascii="宋体" w:hAnsi="宋体" w:cs="微软雅黑"/>
                <w:color w:val="000000"/>
                <w:kern w:val="0"/>
                <w:sz w:val="20"/>
                <w:szCs w:val="20"/>
                <w:lang w:bidi="ar"/>
              </w:rPr>
              <w:t>2.用于定点钻头（薄板钻头）、麻花钻</w:t>
            </w:r>
          </w:p>
          <w:p w14:paraId="463E9689">
            <w:pPr>
              <w:widowControl/>
              <w:snapToGrid w:val="0"/>
              <w:jc w:val="left"/>
              <w:textAlignment w:val="center"/>
              <w:rPr>
                <w:rFonts w:ascii="宋体" w:hAnsi="宋体" w:cs="微软雅黑"/>
                <w:color w:val="000000"/>
                <w:kern w:val="0"/>
                <w:sz w:val="20"/>
                <w:szCs w:val="20"/>
                <w:lang w:bidi="ar"/>
              </w:rPr>
            </w:pPr>
            <w:r>
              <w:rPr>
                <w:rFonts w:hint="eastAsia" w:ascii="宋体" w:hAnsi="宋体" w:cs="微软雅黑"/>
                <w:color w:val="000000"/>
                <w:kern w:val="0"/>
                <w:sz w:val="20"/>
                <w:szCs w:val="20"/>
                <w:lang w:bidi="ar"/>
              </w:rPr>
              <w:t>3.双打磨轮5</w:t>
            </w:r>
            <w:r>
              <w:rPr>
                <w:rFonts w:ascii="宋体" w:hAnsi="宋体" w:cs="微软雅黑"/>
                <w:color w:val="000000"/>
                <w:kern w:val="0"/>
                <w:sz w:val="20"/>
                <w:szCs w:val="20"/>
                <w:lang w:bidi="ar"/>
              </w:rPr>
              <w:t>000</w:t>
            </w:r>
            <w:r>
              <w:rPr>
                <w:rFonts w:hint="eastAsia" w:ascii="宋体" w:hAnsi="宋体" w:cs="微软雅黑"/>
                <w:color w:val="000000"/>
                <w:kern w:val="0"/>
                <w:sz w:val="20"/>
                <w:szCs w:val="20"/>
                <w:lang w:bidi="ar"/>
              </w:rPr>
              <w:t>r</w:t>
            </w:r>
            <w:r>
              <w:rPr>
                <w:rFonts w:ascii="宋体" w:hAnsi="宋体" w:cs="微软雅黑"/>
                <w:color w:val="000000"/>
                <w:kern w:val="0"/>
                <w:sz w:val="20"/>
                <w:szCs w:val="20"/>
                <w:lang w:bidi="ar"/>
              </w:rPr>
              <w:t>pm</w:t>
            </w:r>
          </w:p>
          <w:p w14:paraId="2C3CA88D">
            <w:pPr>
              <w:widowControl/>
              <w:snapToGrid w:val="0"/>
              <w:jc w:val="left"/>
              <w:textAlignment w:val="center"/>
              <w:rPr>
                <w:rFonts w:ascii="宋体" w:hAnsi="宋体" w:cs="微软雅黑"/>
                <w:color w:val="000000"/>
                <w:kern w:val="0"/>
                <w:sz w:val="20"/>
                <w:szCs w:val="20"/>
                <w:lang w:bidi="ar"/>
              </w:rPr>
            </w:pPr>
            <w:r>
              <w:rPr>
                <w:rFonts w:hint="eastAsia" w:ascii="宋体" w:hAnsi="宋体" w:cs="微软雅黑"/>
                <w:color w:val="000000"/>
                <w:kern w:val="0"/>
                <w:sz w:val="20"/>
                <w:szCs w:val="20"/>
                <w:lang w:bidi="ar"/>
              </w:rPr>
              <w:t>4.电压：220v</w:t>
            </w:r>
          </w:p>
          <w:p w14:paraId="6CE65D03">
            <w:pPr>
              <w:widowControl/>
              <w:snapToGrid w:val="0"/>
              <w:jc w:val="left"/>
              <w:textAlignment w:val="center"/>
              <w:rPr>
                <w:rFonts w:ascii="宋体" w:hAnsi="宋体" w:cs="微软雅黑"/>
                <w:color w:val="000000"/>
                <w:sz w:val="20"/>
                <w:szCs w:val="20"/>
              </w:rPr>
            </w:pPr>
            <w:r>
              <w:rPr>
                <w:rFonts w:hint="eastAsia" w:ascii="宋体" w:hAnsi="宋体" w:cs="微软雅黑"/>
                <w:color w:val="000000"/>
                <w:sz w:val="20"/>
                <w:szCs w:val="20"/>
              </w:rPr>
              <w:t>5.规格</w:t>
            </w:r>
            <w:r>
              <w:rPr>
                <w:rFonts w:hint="eastAsia" w:ascii="宋体" w:hAnsi="宋体" w:cs="微软雅黑"/>
                <w:color w:val="000000"/>
                <w:kern w:val="0"/>
                <w:sz w:val="20"/>
                <w:szCs w:val="20"/>
                <w:lang w:bidi="ar"/>
              </w:rPr>
              <w:t>：350*160*180</w:t>
            </w:r>
            <w:r>
              <w:rPr>
                <w:rFonts w:ascii="宋体" w:hAnsi="宋体" w:cs="微软雅黑"/>
                <w:color w:val="000000"/>
                <w:kern w:val="0"/>
                <w:sz w:val="20"/>
                <w:szCs w:val="20"/>
                <w:lang w:bidi="ar"/>
              </w:rPr>
              <w:t>mm</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335B">
            <w:pPr>
              <w:snapToGrid w:val="0"/>
              <w:jc w:val="center"/>
              <w:rPr>
                <w:rFonts w:ascii="宋体" w:hAnsi="宋体" w:cs="宋体"/>
                <w:color w:val="000000"/>
                <w:sz w:val="20"/>
                <w:szCs w:val="22"/>
              </w:rPr>
            </w:pPr>
            <w:r>
              <w:rPr>
                <w:rFonts w:hint="eastAsia" w:ascii="宋体" w:hAnsi="宋体" w:cs="宋体"/>
                <w:color w:val="000000"/>
                <w:sz w:val="20"/>
                <w:szCs w:val="22"/>
              </w:rPr>
              <w:t>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98E7">
            <w:pPr>
              <w:widowControl/>
              <w:snapToGrid w:val="0"/>
              <w:jc w:val="center"/>
              <w:textAlignment w:val="center"/>
              <w:rPr>
                <w:rFonts w:ascii="宋体" w:hAnsi="宋体" w:cs="微软雅黑"/>
                <w:color w:val="000000"/>
                <w:sz w:val="20"/>
                <w:szCs w:val="20"/>
              </w:rPr>
            </w:pPr>
            <w:r>
              <w:rPr>
                <w:rFonts w:hint="eastAsia" w:ascii="宋体" w:hAnsi="宋体" w:cs="微软雅黑"/>
                <w:color w:val="000000"/>
                <w:kern w:val="0"/>
                <w:sz w:val="20"/>
                <w:szCs w:val="20"/>
                <w:lang w:bidi="ar"/>
              </w:rPr>
              <w:t>1</w:t>
            </w:r>
          </w:p>
        </w:tc>
        <w:tc>
          <w:tcPr>
            <w:tcW w:w="2460" w:type="dxa"/>
            <w:tcBorders>
              <w:top w:val="single" w:color="000000" w:sz="4" w:space="0"/>
              <w:left w:val="single" w:color="000000" w:sz="4" w:space="0"/>
              <w:bottom w:val="single" w:color="000000" w:sz="4" w:space="0"/>
              <w:right w:val="single" w:color="000000" w:sz="4" w:space="0"/>
            </w:tcBorders>
          </w:tcPr>
          <w:p w14:paraId="388D4F71">
            <w:pPr>
              <w:widowControl/>
              <w:snapToGrid w:val="0"/>
              <w:jc w:val="center"/>
              <w:textAlignment w:val="center"/>
              <w:rPr>
                <w:rFonts w:ascii="宋体" w:hAnsi="宋体" w:cs="微软雅黑"/>
                <w:color w:val="000000"/>
                <w:kern w:val="0"/>
                <w:sz w:val="20"/>
                <w:szCs w:val="20"/>
                <w:lang w:bidi="ar"/>
              </w:rPr>
            </w:pPr>
          </w:p>
        </w:tc>
      </w:tr>
    </w:tbl>
    <w:p w14:paraId="5C852A64">
      <w:pPr>
        <w:ind w:firstLine="422" w:firstLineChars="150"/>
        <w:rPr>
          <w:rFonts w:hint="default" w:ascii="宋体" w:hAnsi="宋体" w:eastAsia="宋体"/>
          <w:b/>
          <w:bCs/>
          <w:color w:val="000000"/>
          <w:kern w:val="0"/>
          <w:sz w:val="28"/>
          <w:szCs w:val="28"/>
          <w:lang w:val="en-US" w:eastAsia="zh-CN"/>
        </w:rPr>
      </w:pPr>
      <w:r>
        <w:rPr>
          <w:rFonts w:hint="eastAsia" w:ascii="宋体" w:hAnsi="宋体"/>
          <w:b/>
          <w:bCs/>
          <w:color w:val="000000"/>
          <w:kern w:val="0"/>
          <w:sz w:val="28"/>
          <w:szCs w:val="28"/>
          <w:lang w:val="en-US" w:eastAsia="zh-CN"/>
        </w:rPr>
        <w:t>注：中标单位的样品将现场封存，以备项目交付时对比。其他供应商的相关证明材料不予归还，样品可自行处置。</w:t>
      </w:r>
    </w:p>
    <w:p w14:paraId="2225568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二、其他服务要求：</w:t>
      </w:r>
    </w:p>
    <w:p w14:paraId="4C55022D">
      <w:pPr>
        <w:tabs>
          <w:tab w:val="left" w:pos="709"/>
          <w:tab w:val="left" w:pos="993"/>
          <w:tab w:val="left" w:pos="1418"/>
        </w:tabs>
        <w:ind w:firstLine="565" w:firstLineChars="202"/>
        <w:rPr>
          <w:rFonts w:ascii="宋体" w:hAnsi="宋体"/>
          <w:color w:val="000000"/>
          <w:kern w:val="0"/>
          <w:sz w:val="28"/>
          <w:szCs w:val="28"/>
        </w:rPr>
      </w:pPr>
      <w:r>
        <w:rPr>
          <w:rFonts w:ascii="宋体" w:hAnsi="宋体"/>
          <w:color w:val="000000"/>
          <w:kern w:val="0"/>
          <w:sz w:val="28"/>
          <w:szCs w:val="28"/>
        </w:rPr>
        <w:t>设备需适配学院实训教学场景，支持教学演示与学生实操功能。</w:t>
      </w:r>
    </w:p>
    <w:p w14:paraId="22255685">
      <w:pPr>
        <w:tabs>
          <w:tab w:val="left" w:pos="709"/>
          <w:tab w:val="left" w:pos="993"/>
          <w:tab w:val="left" w:pos="1418"/>
        </w:tabs>
        <w:ind w:firstLine="565" w:firstLineChars="202"/>
        <w:rPr>
          <w:rFonts w:ascii="宋体" w:hAnsi="宋体"/>
          <w:color w:val="000000"/>
          <w:kern w:val="0"/>
          <w:sz w:val="28"/>
          <w:szCs w:val="28"/>
        </w:rPr>
      </w:pPr>
      <w:r>
        <w:rPr>
          <w:rFonts w:hint="eastAsia" w:ascii="宋体" w:hAnsi="宋体"/>
          <w:color w:val="000000"/>
          <w:kern w:val="0"/>
          <w:sz w:val="28"/>
          <w:szCs w:val="28"/>
        </w:rPr>
        <w:t>需提供设备安装调试、操作培训、质保期（建议≥1 年）内免费维修等服务。</w:t>
      </w:r>
    </w:p>
    <w:p w14:paraId="22255686">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三、验收标准</w:t>
      </w:r>
    </w:p>
    <w:p w14:paraId="2225568B">
      <w:pPr>
        <w:tabs>
          <w:tab w:val="left" w:pos="709"/>
          <w:tab w:val="left" w:pos="993"/>
          <w:tab w:val="left" w:pos="1418"/>
        </w:tabs>
        <w:ind w:firstLine="565" w:firstLineChars="202"/>
        <w:rPr>
          <w:rFonts w:ascii="宋体" w:hAnsi="宋体"/>
          <w:color w:val="000000"/>
          <w:kern w:val="0"/>
          <w:sz w:val="28"/>
          <w:szCs w:val="28"/>
        </w:rPr>
      </w:pPr>
      <w:r>
        <w:rPr>
          <w:rFonts w:hint="eastAsia" w:ascii="宋体" w:hAnsi="宋体"/>
          <w:color w:val="000000"/>
          <w:kern w:val="0"/>
          <w:sz w:val="28"/>
          <w:szCs w:val="28"/>
        </w:rPr>
        <w:t>按国家有关规定、采购文件、成交方响应文件及合同约定的内容和验收标准进行，验收情况作为支付货款的依据。</w:t>
      </w:r>
    </w:p>
    <w:p w14:paraId="2225568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hint="eastAsia" w:ascii="宋体" w:hAnsi="宋体"/>
          <w:color w:val="000000"/>
          <w:kern w:val="0"/>
          <w:sz w:val="28"/>
          <w:szCs w:val="28"/>
        </w:rPr>
        <w:t>合同签订后 5 个工作日内完成供货及安装</w:t>
      </w:r>
      <w:r>
        <w:rPr>
          <w:rFonts w:hint="eastAsia" w:ascii="宋体" w:hAnsi="宋体"/>
          <w:color w:val="000000" w:themeColor="text1"/>
          <w:kern w:val="0"/>
          <w:sz w:val="28"/>
          <w:szCs w:val="28"/>
          <w14:textFill>
            <w14:solidFill>
              <w14:schemeClr w14:val="tx1"/>
            </w14:solidFill>
          </w14:textFill>
        </w:rPr>
        <w:t>。</w:t>
      </w:r>
    </w:p>
    <w:p w14:paraId="2225568D">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江苏信息职业技术学院藕塘校区。</w:t>
      </w:r>
    </w:p>
    <w:p w14:paraId="2225568E">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设备验收后一次性付款。</w:t>
      </w:r>
    </w:p>
    <w:p w14:paraId="67943E01">
      <w:pPr>
        <w:spacing w:line="360" w:lineRule="auto"/>
        <w:ind w:firstLine="2001" w:firstLineChars="445"/>
        <w:rPr>
          <w:rFonts w:ascii="宋体" w:hAnsi="宋体"/>
          <w:b/>
          <w:color w:val="000000"/>
          <w:spacing w:val="4"/>
          <w:sz w:val="44"/>
          <w:szCs w:val="44"/>
        </w:rPr>
      </w:pPr>
    </w:p>
    <w:p w14:paraId="6BD800DC">
      <w:pPr>
        <w:spacing w:line="360" w:lineRule="auto"/>
        <w:ind w:firstLine="2001" w:firstLineChars="445"/>
        <w:rPr>
          <w:rFonts w:ascii="宋体" w:hAnsi="宋体"/>
          <w:b/>
          <w:color w:val="000000"/>
          <w:spacing w:val="4"/>
          <w:sz w:val="44"/>
          <w:szCs w:val="44"/>
        </w:rPr>
      </w:pPr>
    </w:p>
    <w:p w14:paraId="65282849">
      <w:pPr>
        <w:widowControl/>
        <w:jc w:val="left"/>
        <w:rPr>
          <w:rFonts w:ascii="宋体" w:hAnsi="宋体"/>
          <w:b/>
          <w:color w:val="000000"/>
          <w:spacing w:val="4"/>
          <w:sz w:val="44"/>
          <w:szCs w:val="44"/>
        </w:rPr>
      </w:pPr>
      <w:r>
        <w:rPr>
          <w:rFonts w:ascii="宋体" w:hAnsi="宋体"/>
          <w:b/>
          <w:color w:val="000000"/>
          <w:spacing w:val="4"/>
          <w:sz w:val="44"/>
          <w:szCs w:val="44"/>
        </w:rPr>
        <w:br w:type="page"/>
      </w:r>
    </w:p>
    <w:p w14:paraId="22255691">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255692">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2255693">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22255694">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22255695">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22255696">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2255697">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2255698">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22255699">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225569A">
      <w:pPr>
        <w:tabs>
          <w:tab w:val="left" w:pos="210"/>
          <w:tab w:val="left" w:pos="840"/>
          <w:tab w:val="left" w:pos="1155"/>
        </w:tabs>
        <w:spacing w:line="440" w:lineRule="exact"/>
        <w:ind w:left="420" w:leftChars="200" w:firstLine="420" w:firstLineChars="175"/>
        <w:rPr>
          <w:rFonts w:hAnsi="宋体"/>
          <w:bCs/>
          <w:sz w:val="24"/>
        </w:rPr>
      </w:pPr>
    </w:p>
    <w:p w14:paraId="2225569B">
      <w:pPr>
        <w:tabs>
          <w:tab w:val="left" w:pos="210"/>
          <w:tab w:val="left" w:pos="840"/>
          <w:tab w:val="left" w:pos="1155"/>
        </w:tabs>
        <w:spacing w:line="440" w:lineRule="exact"/>
        <w:ind w:left="420" w:leftChars="200" w:firstLine="420" w:firstLineChars="175"/>
        <w:rPr>
          <w:rFonts w:hAnsi="宋体"/>
          <w:bCs/>
          <w:sz w:val="24"/>
        </w:rPr>
      </w:pPr>
    </w:p>
    <w:p w14:paraId="2225569C">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2225569D">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2225569E">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2225569F">
      <w:pPr>
        <w:spacing w:line="360" w:lineRule="auto"/>
        <w:ind w:firstLine="480" w:firstLineChars="200"/>
        <w:rPr>
          <w:color w:val="000000"/>
          <w:sz w:val="24"/>
        </w:rPr>
      </w:pPr>
    </w:p>
    <w:p w14:paraId="222556A0">
      <w:pPr>
        <w:spacing w:line="360" w:lineRule="auto"/>
        <w:ind w:firstLine="899" w:firstLineChars="200"/>
        <w:jc w:val="center"/>
        <w:rPr>
          <w:rFonts w:ascii="宋体" w:hAnsi="宋体"/>
          <w:b/>
          <w:color w:val="000000"/>
          <w:spacing w:val="4"/>
          <w:sz w:val="44"/>
          <w:szCs w:val="44"/>
        </w:rPr>
      </w:pPr>
    </w:p>
    <w:p w14:paraId="222556A1">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2">
      <w:pPr>
        <w:spacing w:before="156" w:beforeLines="50" w:line="360" w:lineRule="auto"/>
        <w:rPr>
          <w:rFonts w:ascii="宋体" w:hAnsi="宋体"/>
          <w:b/>
          <w:kern w:val="0"/>
          <w:szCs w:val="21"/>
        </w:rPr>
      </w:pPr>
    </w:p>
    <w:p w14:paraId="222556A3">
      <w:pPr>
        <w:spacing w:line="360" w:lineRule="auto"/>
        <w:rPr>
          <w:rFonts w:ascii="宋体" w:hAnsi="宋体"/>
          <w:szCs w:val="21"/>
        </w:rPr>
      </w:pPr>
    </w:p>
    <w:p w14:paraId="222556A4">
      <w:pPr>
        <w:spacing w:line="360" w:lineRule="auto"/>
        <w:rPr>
          <w:rFonts w:ascii="宋体" w:hAnsi="宋体"/>
          <w:szCs w:val="21"/>
        </w:rPr>
      </w:pPr>
    </w:p>
    <w:p w14:paraId="222556A5">
      <w:pPr>
        <w:spacing w:line="360" w:lineRule="auto"/>
        <w:ind w:firstLine="480" w:firstLineChars="200"/>
        <w:rPr>
          <w:color w:val="000000"/>
          <w:sz w:val="24"/>
        </w:rPr>
      </w:pPr>
    </w:p>
    <w:p w14:paraId="222556A6">
      <w:pPr>
        <w:spacing w:line="360" w:lineRule="auto"/>
        <w:ind w:firstLine="899" w:firstLineChars="200"/>
        <w:jc w:val="center"/>
        <w:rPr>
          <w:rFonts w:ascii="宋体" w:hAnsi="宋体"/>
          <w:b/>
          <w:color w:val="000000"/>
          <w:spacing w:val="4"/>
          <w:sz w:val="44"/>
          <w:szCs w:val="44"/>
        </w:rPr>
      </w:pPr>
    </w:p>
    <w:p w14:paraId="222556A9">
      <w:pPr>
        <w:widowControl/>
        <w:jc w:val="left"/>
        <w:rPr>
          <w:rFonts w:ascii="宋体" w:hAnsi="宋体"/>
          <w:b/>
          <w:color w:val="000000"/>
          <w:spacing w:val="4"/>
          <w:sz w:val="44"/>
          <w:szCs w:val="44"/>
        </w:rPr>
      </w:pPr>
      <w:r>
        <w:rPr>
          <w:rFonts w:ascii="宋体" w:hAnsi="宋体"/>
          <w:b/>
          <w:color w:val="000000"/>
          <w:spacing w:val="4"/>
          <w:sz w:val="44"/>
          <w:szCs w:val="44"/>
        </w:rPr>
        <w:br w:type="page"/>
      </w:r>
    </w:p>
    <w:p w14:paraId="222556AA">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222556AB">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222556AC">
      <w:pPr>
        <w:spacing w:line="360" w:lineRule="auto"/>
        <w:rPr>
          <w:rFonts w:ascii="宋体" w:hAnsi="宋体"/>
          <w:color w:val="000000"/>
          <w:spacing w:val="4"/>
          <w:sz w:val="24"/>
        </w:rPr>
      </w:pPr>
      <w:r>
        <w:rPr>
          <w:rFonts w:hint="eastAsia" w:ascii="宋体" w:hAnsi="宋体"/>
          <w:color w:val="000000"/>
          <w:spacing w:val="4"/>
          <w:sz w:val="24"/>
        </w:rPr>
        <w:t>附件2：投标函</w:t>
      </w:r>
    </w:p>
    <w:p w14:paraId="222556AD">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22556AE">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22556AF">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22556B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22556B1">
      <w:pPr>
        <w:spacing w:line="360" w:lineRule="auto"/>
        <w:ind w:firstLine="480" w:firstLineChars="200"/>
        <w:rPr>
          <w:color w:val="000000"/>
          <w:sz w:val="24"/>
        </w:rPr>
      </w:pPr>
    </w:p>
    <w:p w14:paraId="222556B2">
      <w:pPr>
        <w:spacing w:line="360" w:lineRule="auto"/>
        <w:ind w:firstLine="480" w:firstLineChars="200"/>
        <w:rPr>
          <w:color w:val="000000"/>
          <w:sz w:val="24"/>
        </w:rPr>
      </w:pPr>
    </w:p>
    <w:p w14:paraId="222556B3">
      <w:pPr>
        <w:spacing w:line="360" w:lineRule="auto"/>
        <w:ind w:firstLine="480" w:firstLineChars="200"/>
        <w:rPr>
          <w:color w:val="000000"/>
          <w:sz w:val="24"/>
        </w:rPr>
      </w:pPr>
    </w:p>
    <w:p w14:paraId="222556B4">
      <w:pPr>
        <w:spacing w:line="360" w:lineRule="auto"/>
        <w:ind w:firstLine="480" w:firstLineChars="200"/>
        <w:rPr>
          <w:color w:val="000000"/>
          <w:sz w:val="24"/>
        </w:rPr>
      </w:pPr>
    </w:p>
    <w:p w14:paraId="222556B5">
      <w:pPr>
        <w:spacing w:line="360" w:lineRule="auto"/>
        <w:ind w:firstLine="480" w:firstLineChars="200"/>
        <w:rPr>
          <w:color w:val="000000"/>
          <w:sz w:val="24"/>
        </w:rPr>
      </w:pPr>
    </w:p>
    <w:p w14:paraId="222556B6">
      <w:pPr>
        <w:spacing w:line="360" w:lineRule="auto"/>
        <w:ind w:firstLine="480" w:firstLineChars="200"/>
        <w:rPr>
          <w:color w:val="000000"/>
          <w:sz w:val="24"/>
        </w:rPr>
      </w:pPr>
    </w:p>
    <w:p w14:paraId="222556B7">
      <w:pPr>
        <w:spacing w:line="360" w:lineRule="auto"/>
        <w:ind w:firstLine="480" w:firstLineChars="200"/>
        <w:rPr>
          <w:color w:val="000000"/>
          <w:sz w:val="24"/>
        </w:rPr>
      </w:pPr>
    </w:p>
    <w:p w14:paraId="222556B8">
      <w:pPr>
        <w:spacing w:line="360" w:lineRule="auto"/>
        <w:ind w:firstLine="480" w:firstLineChars="200"/>
        <w:rPr>
          <w:color w:val="000000"/>
          <w:sz w:val="24"/>
        </w:rPr>
      </w:pPr>
    </w:p>
    <w:p w14:paraId="222556B9">
      <w:pPr>
        <w:spacing w:line="360" w:lineRule="auto"/>
        <w:ind w:firstLine="480" w:firstLineChars="200"/>
        <w:rPr>
          <w:color w:val="000000"/>
          <w:sz w:val="24"/>
        </w:rPr>
      </w:pPr>
    </w:p>
    <w:p w14:paraId="222556BA">
      <w:pPr>
        <w:spacing w:line="360" w:lineRule="auto"/>
        <w:ind w:firstLine="480" w:firstLineChars="200"/>
        <w:rPr>
          <w:color w:val="000000"/>
          <w:sz w:val="24"/>
        </w:rPr>
      </w:pPr>
    </w:p>
    <w:p w14:paraId="222556BB">
      <w:pPr>
        <w:spacing w:line="360" w:lineRule="auto"/>
        <w:ind w:firstLine="480" w:firstLineChars="200"/>
        <w:rPr>
          <w:color w:val="000000"/>
          <w:sz w:val="24"/>
        </w:rPr>
      </w:pPr>
    </w:p>
    <w:p w14:paraId="222556BC">
      <w:pPr>
        <w:spacing w:line="360" w:lineRule="auto"/>
        <w:ind w:firstLine="480" w:firstLineChars="200"/>
        <w:rPr>
          <w:color w:val="000000"/>
          <w:sz w:val="24"/>
        </w:rPr>
      </w:pPr>
    </w:p>
    <w:p w14:paraId="222556BD">
      <w:pPr>
        <w:spacing w:line="360" w:lineRule="auto"/>
        <w:ind w:firstLine="480" w:firstLineChars="200"/>
        <w:rPr>
          <w:color w:val="000000"/>
          <w:sz w:val="24"/>
        </w:rPr>
      </w:pPr>
    </w:p>
    <w:p w14:paraId="222556BE">
      <w:pPr>
        <w:spacing w:line="360" w:lineRule="auto"/>
        <w:ind w:firstLine="480" w:firstLineChars="200"/>
        <w:rPr>
          <w:color w:val="000000"/>
          <w:sz w:val="24"/>
        </w:rPr>
      </w:pPr>
    </w:p>
    <w:p w14:paraId="222556BF">
      <w:pPr>
        <w:spacing w:line="360" w:lineRule="auto"/>
        <w:ind w:firstLine="480" w:firstLineChars="200"/>
        <w:rPr>
          <w:color w:val="000000"/>
          <w:sz w:val="24"/>
        </w:rPr>
      </w:pPr>
    </w:p>
    <w:p w14:paraId="222556C0">
      <w:pPr>
        <w:spacing w:line="360" w:lineRule="auto"/>
        <w:ind w:firstLine="480" w:firstLineChars="200"/>
        <w:rPr>
          <w:color w:val="000000"/>
          <w:sz w:val="24"/>
        </w:rPr>
      </w:pPr>
    </w:p>
    <w:p w14:paraId="222556C1">
      <w:pPr>
        <w:spacing w:line="360" w:lineRule="auto"/>
        <w:ind w:firstLine="480" w:firstLineChars="200"/>
        <w:rPr>
          <w:color w:val="000000"/>
          <w:sz w:val="24"/>
        </w:rPr>
      </w:pPr>
    </w:p>
    <w:p w14:paraId="222556C2">
      <w:pPr>
        <w:spacing w:line="360" w:lineRule="auto"/>
        <w:ind w:firstLine="480" w:firstLineChars="200"/>
        <w:rPr>
          <w:color w:val="000000"/>
          <w:sz w:val="24"/>
        </w:rPr>
      </w:pPr>
    </w:p>
    <w:p w14:paraId="222556C3">
      <w:pPr>
        <w:spacing w:line="360" w:lineRule="auto"/>
        <w:ind w:firstLine="480" w:firstLineChars="200"/>
        <w:rPr>
          <w:color w:val="000000"/>
          <w:sz w:val="24"/>
        </w:rPr>
      </w:pPr>
    </w:p>
    <w:p w14:paraId="222556C4">
      <w:pPr>
        <w:spacing w:line="360" w:lineRule="auto"/>
        <w:ind w:firstLine="480" w:firstLineChars="200"/>
        <w:rPr>
          <w:color w:val="000000"/>
          <w:sz w:val="24"/>
        </w:rPr>
      </w:pPr>
    </w:p>
    <w:p w14:paraId="222556C5">
      <w:pPr>
        <w:spacing w:line="360" w:lineRule="auto"/>
        <w:ind w:firstLine="480" w:firstLineChars="200"/>
        <w:rPr>
          <w:color w:val="000000"/>
          <w:sz w:val="24"/>
        </w:rPr>
      </w:pPr>
    </w:p>
    <w:p w14:paraId="222556C6">
      <w:pPr>
        <w:spacing w:line="360" w:lineRule="auto"/>
        <w:ind w:firstLine="480" w:firstLineChars="200"/>
        <w:rPr>
          <w:color w:val="000000"/>
          <w:sz w:val="24"/>
        </w:rPr>
      </w:pPr>
    </w:p>
    <w:p w14:paraId="222556C7">
      <w:pPr>
        <w:rPr>
          <w:color w:val="000000"/>
          <w:sz w:val="24"/>
        </w:rPr>
      </w:pPr>
      <w:r>
        <w:rPr>
          <w:rFonts w:hint="eastAsia" w:ascii="宋体" w:hAnsi="宋体"/>
          <w:color w:val="000000"/>
          <w:spacing w:val="4"/>
          <w:sz w:val="24"/>
        </w:rPr>
        <w:t>附件1：</w:t>
      </w:r>
    </w:p>
    <w:p w14:paraId="222556C8">
      <w:pPr>
        <w:jc w:val="center"/>
        <w:rPr>
          <w:b/>
          <w:color w:val="000000"/>
          <w:sz w:val="44"/>
          <w:szCs w:val="44"/>
        </w:rPr>
      </w:pPr>
      <w:r>
        <w:rPr>
          <w:rFonts w:hint="eastAsia"/>
          <w:b/>
          <w:color w:val="000000"/>
          <w:sz w:val="44"/>
          <w:szCs w:val="44"/>
        </w:rPr>
        <w:t>报名投标确认函</w:t>
      </w:r>
    </w:p>
    <w:p w14:paraId="222556C9">
      <w:pPr>
        <w:rPr>
          <w:color w:val="000000"/>
          <w:sz w:val="28"/>
          <w:szCs w:val="28"/>
        </w:rPr>
      </w:pPr>
    </w:p>
    <w:p w14:paraId="222556CA">
      <w:pPr>
        <w:spacing w:line="360" w:lineRule="auto"/>
        <w:ind w:firstLine="480" w:firstLineChars="200"/>
        <w:rPr>
          <w:color w:val="000000"/>
          <w:sz w:val="24"/>
        </w:rPr>
      </w:pPr>
      <w:r>
        <w:rPr>
          <w:rFonts w:hint="eastAsia"/>
          <w:color w:val="000000"/>
          <w:sz w:val="24"/>
        </w:rPr>
        <w:t>江苏信息职业技术学院招投标中心（0510-83296751）：</w:t>
      </w:r>
    </w:p>
    <w:p w14:paraId="222556C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22556CC">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22556CD">
      <w:pPr>
        <w:spacing w:line="360" w:lineRule="auto"/>
        <w:ind w:firstLine="480" w:firstLineChars="200"/>
        <w:rPr>
          <w:color w:val="000000"/>
          <w:sz w:val="24"/>
        </w:rPr>
      </w:pPr>
    </w:p>
    <w:p w14:paraId="222556CE">
      <w:pPr>
        <w:spacing w:line="360" w:lineRule="auto"/>
        <w:ind w:firstLine="480" w:firstLineChars="200"/>
        <w:rPr>
          <w:color w:val="000000"/>
          <w:sz w:val="24"/>
        </w:rPr>
      </w:pPr>
      <w:r>
        <w:rPr>
          <w:rFonts w:hint="eastAsia"/>
          <w:color w:val="000000"/>
          <w:sz w:val="24"/>
        </w:rPr>
        <w:t>投 标 相 关 信 息</w:t>
      </w:r>
    </w:p>
    <w:p w14:paraId="222556CF">
      <w:pPr>
        <w:spacing w:line="360" w:lineRule="auto"/>
        <w:ind w:firstLine="480" w:firstLineChars="200"/>
        <w:rPr>
          <w:color w:val="000000"/>
          <w:sz w:val="24"/>
        </w:rPr>
      </w:pPr>
    </w:p>
    <w:p w14:paraId="222556D0">
      <w:pPr>
        <w:spacing w:line="360" w:lineRule="auto"/>
        <w:ind w:firstLine="480" w:firstLineChars="200"/>
        <w:rPr>
          <w:color w:val="000000"/>
          <w:sz w:val="24"/>
        </w:rPr>
      </w:pPr>
      <w:r>
        <w:rPr>
          <w:rFonts w:hint="eastAsia"/>
          <w:color w:val="000000"/>
          <w:sz w:val="24"/>
        </w:rPr>
        <w:t xml:space="preserve">投标项目名称：                               </w:t>
      </w:r>
    </w:p>
    <w:p w14:paraId="222556D1">
      <w:pPr>
        <w:spacing w:line="360" w:lineRule="auto"/>
        <w:ind w:firstLine="480" w:firstLineChars="200"/>
        <w:rPr>
          <w:color w:val="000000"/>
          <w:sz w:val="24"/>
        </w:rPr>
      </w:pPr>
      <w:r>
        <w:rPr>
          <w:rFonts w:hint="eastAsia"/>
          <w:color w:val="000000"/>
          <w:sz w:val="24"/>
        </w:rPr>
        <w:t xml:space="preserve">招标项目编号：                               </w:t>
      </w:r>
    </w:p>
    <w:p w14:paraId="222556D2">
      <w:pPr>
        <w:spacing w:line="360" w:lineRule="auto"/>
        <w:ind w:firstLine="480" w:firstLineChars="200"/>
        <w:rPr>
          <w:color w:val="000000"/>
          <w:sz w:val="24"/>
        </w:rPr>
      </w:pPr>
      <w:r>
        <w:rPr>
          <w:rFonts w:hint="eastAsia"/>
          <w:color w:val="000000"/>
          <w:sz w:val="24"/>
        </w:rPr>
        <w:t>投标人名称（公章）：</w:t>
      </w:r>
    </w:p>
    <w:p w14:paraId="222556D3">
      <w:pPr>
        <w:spacing w:line="360" w:lineRule="auto"/>
        <w:ind w:firstLine="480" w:firstLineChars="200"/>
        <w:rPr>
          <w:color w:val="000000"/>
          <w:sz w:val="24"/>
        </w:rPr>
      </w:pPr>
      <w:r>
        <w:rPr>
          <w:rFonts w:hint="eastAsia"/>
          <w:color w:val="000000"/>
          <w:sz w:val="24"/>
        </w:rPr>
        <w:t xml:space="preserve">经办人：                       </w:t>
      </w:r>
    </w:p>
    <w:p w14:paraId="222556D4">
      <w:pPr>
        <w:spacing w:line="360" w:lineRule="auto"/>
        <w:ind w:firstLine="480" w:firstLineChars="200"/>
        <w:rPr>
          <w:color w:val="000000"/>
          <w:sz w:val="24"/>
        </w:rPr>
      </w:pPr>
      <w:r>
        <w:rPr>
          <w:rFonts w:hint="eastAsia"/>
          <w:color w:val="000000"/>
          <w:sz w:val="24"/>
        </w:rPr>
        <w:t>联系电话：</w:t>
      </w:r>
    </w:p>
    <w:p w14:paraId="222556D5">
      <w:pPr>
        <w:spacing w:line="360" w:lineRule="auto"/>
        <w:ind w:firstLine="480" w:firstLineChars="200"/>
        <w:rPr>
          <w:color w:val="000000"/>
          <w:sz w:val="24"/>
        </w:rPr>
      </w:pPr>
      <w:r>
        <w:rPr>
          <w:rFonts w:hint="eastAsia"/>
          <w:color w:val="000000"/>
          <w:sz w:val="24"/>
        </w:rPr>
        <w:t>传真电话：</w:t>
      </w:r>
    </w:p>
    <w:p w14:paraId="222556D6">
      <w:pPr>
        <w:spacing w:line="360" w:lineRule="auto"/>
        <w:ind w:firstLine="480" w:firstLineChars="200"/>
        <w:rPr>
          <w:color w:val="000000"/>
          <w:sz w:val="24"/>
        </w:rPr>
      </w:pPr>
      <w:r>
        <w:rPr>
          <w:rFonts w:hint="eastAsia"/>
          <w:color w:val="000000"/>
          <w:sz w:val="24"/>
        </w:rPr>
        <w:t>Email：</w:t>
      </w:r>
    </w:p>
    <w:p w14:paraId="222556D7">
      <w:pPr>
        <w:spacing w:line="360" w:lineRule="auto"/>
        <w:ind w:firstLine="480" w:firstLineChars="200"/>
        <w:rPr>
          <w:color w:val="000000"/>
          <w:sz w:val="24"/>
        </w:rPr>
      </w:pPr>
      <w:r>
        <w:rPr>
          <w:rFonts w:hint="eastAsia"/>
          <w:color w:val="000000"/>
          <w:sz w:val="24"/>
        </w:rPr>
        <w:t>年　  月　  日</w:t>
      </w:r>
    </w:p>
    <w:p w14:paraId="222556D8">
      <w:pPr>
        <w:spacing w:line="360" w:lineRule="auto"/>
        <w:ind w:firstLine="480" w:firstLineChars="200"/>
        <w:rPr>
          <w:color w:val="000000"/>
          <w:sz w:val="24"/>
        </w:rPr>
      </w:pPr>
      <w:r>
        <w:rPr>
          <w:rFonts w:hint="eastAsia"/>
          <w:color w:val="000000"/>
          <w:sz w:val="24"/>
        </w:rPr>
        <w:t>注：本报名投标确认函不需装入投标文件中。</w:t>
      </w:r>
    </w:p>
    <w:p w14:paraId="222556D9">
      <w:pPr>
        <w:rPr>
          <w:color w:val="000000"/>
        </w:rPr>
      </w:pPr>
    </w:p>
    <w:p w14:paraId="222556DA">
      <w:pPr>
        <w:rPr>
          <w:color w:val="000000"/>
        </w:rPr>
      </w:pPr>
    </w:p>
    <w:p w14:paraId="222556DB">
      <w:pPr>
        <w:rPr>
          <w:color w:val="000000"/>
        </w:rPr>
      </w:pPr>
    </w:p>
    <w:p w14:paraId="222556DC">
      <w:pPr>
        <w:rPr>
          <w:color w:val="000000"/>
        </w:rPr>
      </w:pPr>
    </w:p>
    <w:p w14:paraId="222556DD">
      <w:pPr>
        <w:rPr>
          <w:color w:val="000000"/>
        </w:rPr>
      </w:pPr>
    </w:p>
    <w:p w14:paraId="222556DE">
      <w:pPr>
        <w:rPr>
          <w:color w:val="000000"/>
        </w:rPr>
      </w:pPr>
    </w:p>
    <w:p w14:paraId="222556DF">
      <w:pPr>
        <w:rPr>
          <w:color w:val="000000"/>
        </w:rPr>
      </w:pPr>
    </w:p>
    <w:p w14:paraId="222556E0">
      <w:pPr>
        <w:rPr>
          <w:color w:val="000000"/>
        </w:rPr>
      </w:pPr>
    </w:p>
    <w:p w14:paraId="222556E1">
      <w:pPr>
        <w:rPr>
          <w:color w:val="000000"/>
        </w:rPr>
      </w:pPr>
    </w:p>
    <w:p w14:paraId="222556E2">
      <w:pPr>
        <w:rPr>
          <w:color w:val="000000"/>
        </w:rPr>
      </w:pPr>
    </w:p>
    <w:p w14:paraId="222556E3">
      <w:pPr>
        <w:rPr>
          <w:color w:val="000000"/>
        </w:rPr>
      </w:pPr>
    </w:p>
    <w:p w14:paraId="222556E4">
      <w:pPr>
        <w:rPr>
          <w:color w:val="000000"/>
        </w:rPr>
      </w:pPr>
    </w:p>
    <w:p w14:paraId="222556E5">
      <w:pPr>
        <w:rPr>
          <w:color w:val="000000"/>
        </w:rPr>
      </w:pPr>
    </w:p>
    <w:p w14:paraId="222556E6">
      <w:pPr>
        <w:rPr>
          <w:color w:val="000000"/>
        </w:rPr>
      </w:pPr>
    </w:p>
    <w:p w14:paraId="222556E7">
      <w:pPr>
        <w:rPr>
          <w:color w:val="000000"/>
        </w:rPr>
      </w:pPr>
      <w:r>
        <w:rPr>
          <w:rFonts w:hint="eastAsia"/>
          <w:color w:val="000000"/>
        </w:rPr>
        <w:t>附件2</w:t>
      </w:r>
    </w:p>
    <w:p w14:paraId="222556E8">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222556E9">
      <w:pPr>
        <w:spacing w:line="360" w:lineRule="auto"/>
        <w:ind w:firstLine="480" w:firstLineChars="200"/>
        <w:rPr>
          <w:color w:val="000000"/>
          <w:sz w:val="24"/>
        </w:rPr>
      </w:pPr>
      <w:r>
        <w:rPr>
          <w:rFonts w:hint="eastAsia"/>
          <w:color w:val="000000"/>
          <w:sz w:val="24"/>
        </w:rPr>
        <w:t>江苏信息职业技术学院招投标中心：</w:t>
      </w:r>
    </w:p>
    <w:p w14:paraId="222556EA">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2556EB">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222556EC">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22556ED">
      <w:pPr>
        <w:spacing w:line="360" w:lineRule="auto"/>
        <w:ind w:firstLine="480" w:firstLineChars="200"/>
        <w:rPr>
          <w:color w:val="000000"/>
          <w:sz w:val="24"/>
        </w:rPr>
      </w:pPr>
      <w:r>
        <w:rPr>
          <w:rFonts w:hint="eastAsia"/>
          <w:color w:val="000000"/>
          <w:sz w:val="24"/>
        </w:rPr>
        <w:t>（小写）              ，（大写）                              。</w:t>
      </w:r>
    </w:p>
    <w:p w14:paraId="222556E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22556EF">
      <w:pPr>
        <w:spacing w:line="360" w:lineRule="auto"/>
        <w:ind w:firstLine="480" w:firstLineChars="200"/>
        <w:rPr>
          <w:color w:val="000000"/>
          <w:sz w:val="24"/>
        </w:rPr>
      </w:pPr>
      <w:r>
        <w:rPr>
          <w:rFonts w:hint="eastAsia"/>
          <w:color w:val="000000"/>
          <w:sz w:val="24"/>
        </w:rPr>
        <w:t>4、同意按照招标文件的要求提供所有资料、数据或信息。</w:t>
      </w:r>
    </w:p>
    <w:p w14:paraId="222556F0">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22556F1">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222556F2">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22556F3">
      <w:pPr>
        <w:spacing w:line="360" w:lineRule="auto"/>
        <w:ind w:firstLine="480" w:firstLineChars="200"/>
        <w:rPr>
          <w:color w:val="000000"/>
          <w:sz w:val="24"/>
        </w:rPr>
      </w:pPr>
      <w:r>
        <w:rPr>
          <w:rFonts w:hint="eastAsia"/>
          <w:color w:val="000000"/>
          <w:sz w:val="24"/>
        </w:rPr>
        <w:t>8、与本次招投标有关的事宜请按以下信息联系：</w:t>
      </w:r>
    </w:p>
    <w:p w14:paraId="222556F4">
      <w:pPr>
        <w:spacing w:line="360" w:lineRule="auto"/>
        <w:rPr>
          <w:color w:val="000000"/>
          <w:sz w:val="24"/>
        </w:rPr>
      </w:pPr>
      <w:r>
        <w:rPr>
          <w:rFonts w:hint="eastAsia"/>
          <w:color w:val="000000"/>
          <w:sz w:val="24"/>
        </w:rPr>
        <w:t xml:space="preserve">地    址：                       邮政编码：                      </w:t>
      </w:r>
    </w:p>
    <w:p w14:paraId="222556F5">
      <w:pPr>
        <w:spacing w:line="360" w:lineRule="auto"/>
        <w:rPr>
          <w:color w:val="000000"/>
          <w:sz w:val="24"/>
        </w:rPr>
      </w:pPr>
      <w:r>
        <w:rPr>
          <w:rFonts w:hint="eastAsia"/>
          <w:color w:val="000000"/>
          <w:sz w:val="24"/>
        </w:rPr>
        <w:t xml:space="preserve">电    话：                       传    真：                      </w:t>
      </w:r>
    </w:p>
    <w:p w14:paraId="222556F6">
      <w:pPr>
        <w:spacing w:line="360" w:lineRule="auto"/>
        <w:rPr>
          <w:color w:val="000000"/>
          <w:sz w:val="24"/>
        </w:rPr>
      </w:pPr>
      <w:r>
        <w:rPr>
          <w:rFonts w:hint="eastAsia"/>
          <w:color w:val="000000"/>
          <w:sz w:val="24"/>
        </w:rPr>
        <w:t xml:space="preserve">Email：                                          </w:t>
      </w:r>
    </w:p>
    <w:p w14:paraId="222556F7">
      <w:pPr>
        <w:spacing w:line="360" w:lineRule="auto"/>
        <w:rPr>
          <w:color w:val="000000"/>
          <w:sz w:val="24"/>
        </w:rPr>
      </w:pPr>
      <w:r>
        <w:rPr>
          <w:rFonts w:hint="eastAsia"/>
          <w:color w:val="000000"/>
          <w:sz w:val="24"/>
        </w:rPr>
        <w:t xml:space="preserve">投标人名称：                              （公章）  </w:t>
      </w:r>
    </w:p>
    <w:p w14:paraId="222556F8">
      <w:pPr>
        <w:spacing w:line="360" w:lineRule="auto"/>
        <w:rPr>
          <w:color w:val="000000"/>
          <w:sz w:val="24"/>
        </w:rPr>
      </w:pPr>
      <w:r>
        <w:rPr>
          <w:rFonts w:hint="eastAsia"/>
          <w:color w:val="000000"/>
          <w:sz w:val="24"/>
        </w:rPr>
        <w:t xml:space="preserve">授权代表（签字或盖章）：                           </w:t>
      </w:r>
    </w:p>
    <w:p w14:paraId="222556F9">
      <w:pPr>
        <w:spacing w:line="360" w:lineRule="auto"/>
        <w:rPr>
          <w:color w:val="000000"/>
          <w:sz w:val="24"/>
        </w:rPr>
      </w:pPr>
      <w:r>
        <w:rPr>
          <w:rFonts w:hint="eastAsia"/>
          <w:color w:val="000000"/>
          <w:sz w:val="24"/>
        </w:rPr>
        <w:t xml:space="preserve"> 日   期：                                   </w:t>
      </w:r>
    </w:p>
    <w:p w14:paraId="222556FA">
      <w:pPr>
        <w:spacing w:line="360" w:lineRule="auto"/>
        <w:ind w:firstLine="480" w:firstLineChars="200"/>
        <w:rPr>
          <w:color w:val="000000"/>
          <w:sz w:val="24"/>
        </w:rPr>
      </w:pPr>
    </w:p>
    <w:p w14:paraId="222556FB">
      <w:pPr>
        <w:spacing w:line="360" w:lineRule="auto"/>
        <w:ind w:firstLine="480" w:firstLineChars="200"/>
        <w:rPr>
          <w:color w:val="000000"/>
          <w:sz w:val="24"/>
        </w:rPr>
      </w:pPr>
    </w:p>
    <w:p w14:paraId="222556FC">
      <w:pPr>
        <w:spacing w:line="360" w:lineRule="auto"/>
        <w:ind w:firstLine="480" w:firstLineChars="200"/>
        <w:rPr>
          <w:color w:val="000000"/>
          <w:sz w:val="24"/>
        </w:rPr>
      </w:pPr>
    </w:p>
    <w:p w14:paraId="222556FD">
      <w:pPr>
        <w:spacing w:line="360" w:lineRule="auto"/>
        <w:ind w:firstLine="480" w:firstLineChars="200"/>
        <w:rPr>
          <w:color w:val="000000"/>
          <w:sz w:val="24"/>
        </w:rPr>
      </w:pPr>
    </w:p>
    <w:p w14:paraId="222556FE">
      <w:pPr>
        <w:spacing w:line="360" w:lineRule="auto"/>
        <w:ind w:firstLine="480" w:firstLineChars="200"/>
        <w:rPr>
          <w:color w:val="000000"/>
          <w:sz w:val="24"/>
        </w:rPr>
      </w:pPr>
    </w:p>
    <w:p w14:paraId="222556FF">
      <w:pPr>
        <w:rPr>
          <w:color w:val="000000"/>
        </w:rPr>
      </w:pPr>
      <w:r>
        <w:rPr>
          <w:rFonts w:hint="eastAsia"/>
          <w:color w:val="000000"/>
        </w:rPr>
        <w:t>附件3</w:t>
      </w:r>
    </w:p>
    <w:p w14:paraId="22255700">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2255701">
      <w:pPr>
        <w:ind w:firstLine="490" w:firstLineChars="175"/>
        <w:jc w:val="center"/>
        <w:outlineLvl w:val="0"/>
        <w:rPr>
          <w:rFonts w:ascii="宋体" w:hAnsi="宋体" w:cs="宋体"/>
          <w:bCs/>
          <w:sz w:val="28"/>
          <w:szCs w:val="28"/>
        </w:rPr>
      </w:pPr>
    </w:p>
    <w:p w14:paraId="22255702">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225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2255703">
            <w:pPr>
              <w:widowControl/>
              <w:jc w:val="center"/>
              <w:rPr>
                <w:rFonts w:ascii="宋体" w:hAnsi="宋体" w:cs="宋体"/>
                <w:sz w:val="24"/>
                <w:szCs w:val="22"/>
              </w:rPr>
            </w:pPr>
            <w:r>
              <w:rPr>
                <w:rFonts w:hint="eastAsia" w:ascii="宋体" w:hAnsi="宋体" w:cs="宋体"/>
                <w:sz w:val="24"/>
                <w:szCs w:val="22"/>
              </w:rPr>
              <w:t>项目总报价</w:t>
            </w:r>
          </w:p>
          <w:p w14:paraId="22255704">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22255705">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225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22255707">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22255708">
            <w:pPr>
              <w:widowControl/>
              <w:topLinePunct/>
              <w:spacing w:before="4" w:line="360" w:lineRule="auto"/>
              <w:rPr>
                <w:rFonts w:ascii="宋体" w:hAnsi="宋体" w:cs="宋体"/>
                <w:sz w:val="24"/>
                <w:szCs w:val="22"/>
              </w:rPr>
            </w:pPr>
            <w:r>
              <w:rPr>
                <w:rFonts w:hint="eastAsia" w:ascii="宋体" w:hAnsi="宋体" w:cs="宋体"/>
                <w:sz w:val="24"/>
                <w:szCs w:val="22"/>
              </w:rPr>
              <w:t xml:space="preserve"> </w:t>
            </w:r>
          </w:p>
        </w:tc>
      </w:tr>
      <w:tr w14:paraId="2225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225570A">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2225570B">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2225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225570D">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2225570E">
            <w:pPr>
              <w:widowControl/>
              <w:topLinePunct/>
              <w:spacing w:before="4" w:line="360" w:lineRule="auto"/>
              <w:rPr>
                <w:rFonts w:ascii="宋体" w:hAnsi="宋体" w:cs="宋体"/>
                <w:sz w:val="24"/>
                <w:szCs w:val="22"/>
              </w:rPr>
            </w:pPr>
          </w:p>
        </w:tc>
      </w:tr>
      <w:tr w14:paraId="2225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2255710">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22255711">
            <w:pPr>
              <w:widowControl/>
              <w:topLinePunct/>
              <w:spacing w:before="4" w:line="360" w:lineRule="auto"/>
              <w:jc w:val="center"/>
              <w:rPr>
                <w:rFonts w:ascii="宋体" w:hAnsi="宋体" w:cs="宋体"/>
                <w:sz w:val="24"/>
                <w:szCs w:val="22"/>
              </w:rPr>
            </w:pPr>
          </w:p>
        </w:tc>
      </w:tr>
      <w:tr w14:paraId="2225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22255713">
            <w:pPr>
              <w:widowControl/>
              <w:jc w:val="center"/>
              <w:rPr>
                <w:rFonts w:ascii="宋体" w:hAnsi="宋体" w:cs="宋体"/>
                <w:sz w:val="24"/>
                <w:szCs w:val="22"/>
              </w:rPr>
            </w:pPr>
            <w:r>
              <w:rPr>
                <w:rFonts w:hint="eastAsia" w:ascii="宋体" w:hAnsi="宋体" w:cs="宋体"/>
                <w:sz w:val="24"/>
                <w:szCs w:val="22"/>
              </w:rPr>
              <w:t>投标文件</w:t>
            </w:r>
          </w:p>
          <w:p w14:paraId="22255714">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22255715">
            <w:pPr>
              <w:widowControl/>
              <w:jc w:val="left"/>
              <w:rPr>
                <w:rFonts w:ascii="宋体" w:hAnsi="宋体" w:cs="宋体"/>
                <w:sz w:val="24"/>
                <w:szCs w:val="22"/>
              </w:rPr>
            </w:pPr>
            <w:r>
              <w:rPr>
                <w:rFonts w:hint="eastAsia" w:ascii="宋体" w:hAnsi="宋体" w:cs="宋体"/>
                <w:sz w:val="24"/>
                <w:szCs w:val="22"/>
              </w:rPr>
              <w:t>正本1份，副本2份。</w:t>
            </w:r>
          </w:p>
        </w:tc>
      </w:tr>
    </w:tbl>
    <w:p w14:paraId="22255717">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22255718">
      <w:pPr>
        <w:overflowPunct w:val="0"/>
        <w:spacing w:line="360" w:lineRule="auto"/>
        <w:rPr>
          <w:rFonts w:ascii="宋体" w:hAnsi="宋体" w:cs="宋体"/>
          <w:sz w:val="24"/>
        </w:rPr>
      </w:pPr>
      <w:r>
        <w:rPr>
          <w:rFonts w:hint="eastAsia" w:ascii="宋体" w:hAnsi="宋体" w:cs="宋体"/>
          <w:sz w:val="24"/>
        </w:rPr>
        <w:t>填写说明：</w:t>
      </w:r>
    </w:p>
    <w:p w14:paraId="22255719">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225571A">
      <w:pPr>
        <w:spacing w:line="360" w:lineRule="auto"/>
        <w:ind w:firstLine="480" w:firstLineChars="200"/>
        <w:rPr>
          <w:color w:val="000000"/>
          <w:sz w:val="24"/>
        </w:rPr>
      </w:pPr>
    </w:p>
    <w:p w14:paraId="2225571B">
      <w:pPr>
        <w:spacing w:line="360" w:lineRule="auto"/>
        <w:ind w:firstLine="480" w:firstLineChars="200"/>
        <w:rPr>
          <w:color w:val="000000"/>
          <w:sz w:val="24"/>
        </w:rPr>
      </w:pPr>
    </w:p>
    <w:p w14:paraId="2225571C">
      <w:pPr>
        <w:spacing w:line="360" w:lineRule="auto"/>
        <w:ind w:firstLine="480" w:firstLineChars="200"/>
        <w:rPr>
          <w:color w:val="000000"/>
          <w:sz w:val="24"/>
        </w:rPr>
      </w:pPr>
    </w:p>
    <w:p w14:paraId="2225571D">
      <w:pPr>
        <w:spacing w:line="360" w:lineRule="auto"/>
        <w:ind w:firstLine="480" w:firstLineChars="200"/>
        <w:rPr>
          <w:color w:val="000000"/>
          <w:sz w:val="24"/>
        </w:rPr>
      </w:pPr>
    </w:p>
    <w:p w14:paraId="2225571E">
      <w:pPr>
        <w:spacing w:line="360" w:lineRule="auto"/>
        <w:ind w:firstLine="480" w:firstLineChars="200"/>
        <w:rPr>
          <w:color w:val="000000"/>
          <w:sz w:val="24"/>
        </w:rPr>
      </w:pPr>
    </w:p>
    <w:p w14:paraId="2225571F">
      <w:pPr>
        <w:spacing w:line="360" w:lineRule="auto"/>
        <w:ind w:firstLine="480" w:firstLineChars="200"/>
        <w:rPr>
          <w:color w:val="000000"/>
          <w:sz w:val="24"/>
        </w:rPr>
      </w:pPr>
    </w:p>
    <w:p w14:paraId="22255720">
      <w:pPr>
        <w:spacing w:line="360" w:lineRule="auto"/>
        <w:ind w:firstLine="480" w:firstLineChars="200"/>
        <w:rPr>
          <w:color w:val="000000"/>
          <w:sz w:val="24"/>
        </w:rPr>
      </w:pPr>
    </w:p>
    <w:p w14:paraId="22255721">
      <w:pPr>
        <w:spacing w:line="360" w:lineRule="auto"/>
        <w:ind w:firstLine="480" w:firstLineChars="200"/>
        <w:rPr>
          <w:color w:val="000000"/>
          <w:sz w:val="24"/>
        </w:rPr>
      </w:pPr>
    </w:p>
    <w:p w14:paraId="22255722">
      <w:pPr>
        <w:rPr>
          <w:color w:val="000000"/>
        </w:rPr>
      </w:pPr>
      <w:r>
        <w:rPr>
          <w:rFonts w:hint="eastAsia"/>
          <w:color w:val="000000"/>
        </w:rPr>
        <w:t>附件4</w:t>
      </w:r>
    </w:p>
    <w:p w14:paraId="22255723">
      <w:pPr>
        <w:spacing w:line="360" w:lineRule="auto"/>
        <w:jc w:val="center"/>
        <w:rPr>
          <w:rFonts w:ascii="宋体" w:hAnsi="宋体" w:cs="宋体"/>
          <w:b/>
          <w:sz w:val="32"/>
          <w:szCs w:val="32"/>
        </w:rPr>
      </w:pPr>
      <w:r>
        <w:rPr>
          <w:rFonts w:hint="eastAsia" w:ascii="宋体" w:hAnsi="宋体" w:cs="宋体"/>
          <w:b/>
          <w:sz w:val="32"/>
          <w:szCs w:val="32"/>
        </w:rPr>
        <w:t>报价明细表（自拟）</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3B29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2255724">
            <w:pPr>
              <w:spacing w:line="360" w:lineRule="auto"/>
              <w:rPr>
                <w:color w:val="000000"/>
                <w:sz w:val="24"/>
              </w:rPr>
            </w:pPr>
            <w:r>
              <w:rPr>
                <w:rFonts w:hint="eastAsia"/>
                <w:color w:val="000000"/>
                <w:sz w:val="24"/>
              </w:rPr>
              <w:t>序号</w:t>
            </w:r>
          </w:p>
        </w:tc>
        <w:tc>
          <w:tcPr>
            <w:tcW w:w="1420" w:type="dxa"/>
          </w:tcPr>
          <w:p w14:paraId="6C7A6E4D">
            <w:pPr>
              <w:spacing w:line="360" w:lineRule="auto"/>
              <w:rPr>
                <w:color w:val="000000"/>
                <w:sz w:val="24"/>
              </w:rPr>
            </w:pPr>
            <w:r>
              <w:rPr>
                <w:rFonts w:hint="eastAsia"/>
                <w:color w:val="000000"/>
                <w:sz w:val="24"/>
              </w:rPr>
              <w:t>名称</w:t>
            </w:r>
          </w:p>
        </w:tc>
        <w:tc>
          <w:tcPr>
            <w:tcW w:w="1420" w:type="dxa"/>
          </w:tcPr>
          <w:p w14:paraId="7B3FDA9F">
            <w:pPr>
              <w:spacing w:line="360" w:lineRule="auto"/>
              <w:rPr>
                <w:color w:val="000000"/>
                <w:sz w:val="24"/>
              </w:rPr>
            </w:pPr>
            <w:r>
              <w:rPr>
                <w:rFonts w:hint="eastAsia"/>
                <w:color w:val="000000"/>
                <w:sz w:val="24"/>
              </w:rPr>
              <w:t>规格参数</w:t>
            </w:r>
          </w:p>
        </w:tc>
        <w:tc>
          <w:tcPr>
            <w:tcW w:w="1420" w:type="dxa"/>
          </w:tcPr>
          <w:p w14:paraId="7A9B3169">
            <w:pPr>
              <w:spacing w:line="360" w:lineRule="auto"/>
              <w:rPr>
                <w:color w:val="000000"/>
                <w:sz w:val="24"/>
              </w:rPr>
            </w:pPr>
            <w:r>
              <w:rPr>
                <w:rFonts w:hint="eastAsia"/>
                <w:color w:val="000000"/>
                <w:sz w:val="24"/>
              </w:rPr>
              <w:t>品牌</w:t>
            </w:r>
          </w:p>
        </w:tc>
        <w:tc>
          <w:tcPr>
            <w:tcW w:w="1421" w:type="dxa"/>
          </w:tcPr>
          <w:p w14:paraId="5AB4DE23">
            <w:pPr>
              <w:spacing w:line="360" w:lineRule="auto"/>
              <w:rPr>
                <w:color w:val="000000"/>
                <w:sz w:val="24"/>
              </w:rPr>
            </w:pPr>
            <w:r>
              <w:rPr>
                <w:rFonts w:hint="eastAsia"/>
                <w:color w:val="000000"/>
                <w:sz w:val="24"/>
              </w:rPr>
              <w:t>数量</w:t>
            </w:r>
          </w:p>
        </w:tc>
        <w:tc>
          <w:tcPr>
            <w:tcW w:w="1421" w:type="dxa"/>
          </w:tcPr>
          <w:p w14:paraId="3425784C">
            <w:pPr>
              <w:spacing w:line="360" w:lineRule="auto"/>
              <w:rPr>
                <w:color w:val="000000"/>
                <w:sz w:val="24"/>
              </w:rPr>
            </w:pPr>
            <w:r>
              <w:rPr>
                <w:rFonts w:hint="eastAsia"/>
                <w:color w:val="000000"/>
                <w:sz w:val="24"/>
              </w:rPr>
              <w:t>单价</w:t>
            </w:r>
          </w:p>
        </w:tc>
      </w:tr>
      <w:tr w14:paraId="6485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9951290">
            <w:pPr>
              <w:spacing w:line="360" w:lineRule="auto"/>
              <w:rPr>
                <w:color w:val="000000"/>
                <w:sz w:val="24"/>
              </w:rPr>
            </w:pPr>
          </w:p>
        </w:tc>
        <w:tc>
          <w:tcPr>
            <w:tcW w:w="1420" w:type="dxa"/>
          </w:tcPr>
          <w:p w14:paraId="7A89626F">
            <w:pPr>
              <w:spacing w:line="360" w:lineRule="auto"/>
              <w:rPr>
                <w:color w:val="000000"/>
                <w:sz w:val="24"/>
              </w:rPr>
            </w:pPr>
          </w:p>
        </w:tc>
        <w:tc>
          <w:tcPr>
            <w:tcW w:w="1420" w:type="dxa"/>
          </w:tcPr>
          <w:p w14:paraId="4B2B00FE">
            <w:pPr>
              <w:spacing w:line="360" w:lineRule="auto"/>
              <w:rPr>
                <w:color w:val="000000"/>
                <w:sz w:val="24"/>
              </w:rPr>
            </w:pPr>
          </w:p>
        </w:tc>
        <w:tc>
          <w:tcPr>
            <w:tcW w:w="1420" w:type="dxa"/>
          </w:tcPr>
          <w:p w14:paraId="7EA4AF0D">
            <w:pPr>
              <w:spacing w:line="360" w:lineRule="auto"/>
              <w:rPr>
                <w:color w:val="000000"/>
                <w:sz w:val="24"/>
              </w:rPr>
            </w:pPr>
          </w:p>
        </w:tc>
        <w:tc>
          <w:tcPr>
            <w:tcW w:w="1421" w:type="dxa"/>
          </w:tcPr>
          <w:p w14:paraId="66849BF0">
            <w:pPr>
              <w:spacing w:line="360" w:lineRule="auto"/>
              <w:rPr>
                <w:color w:val="000000"/>
                <w:sz w:val="24"/>
              </w:rPr>
            </w:pPr>
          </w:p>
        </w:tc>
        <w:tc>
          <w:tcPr>
            <w:tcW w:w="1421" w:type="dxa"/>
          </w:tcPr>
          <w:p w14:paraId="0322CDE5">
            <w:pPr>
              <w:spacing w:line="360" w:lineRule="auto"/>
              <w:rPr>
                <w:color w:val="000000"/>
                <w:sz w:val="24"/>
              </w:rPr>
            </w:pPr>
          </w:p>
        </w:tc>
      </w:tr>
      <w:tr w14:paraId="383E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0B0B3C6">
            <w:pPr>
              <w:spacing w:line="360" w:lineRule="auto"/>
              <w:rPr>
                <w:color w:val="000000"/>
                <w:sz w:val="24"/>
              </w:rPr>
            </w:pPr>
          </w:p>
        </w:tc>
        <w:tc>
          <w:tcPr>
            <w:tcW w:w="1420" w:type="dxa"/>
          </w:tcPr>
          <w:p w14:paraId="3310C1C0">
            <w:pPr>
              <w:spacing w:line="360" w:lineRule="auto"/>
              <w:rPr>
                <w:color w:val="000000"/>
                <w:sz w:val="24"/>
              </w:rPr>
            </w:pPr>
          </w:p>
        </w:tc>
        <w:tc>
          <w:tcPr>
            <w:tcW w:w="1420" w:type="dxa"/>
          </w:tcPr>
          <w:p w14:paraId="3D987C85">
            <w:pPr>
              <w:spacing w:line="360" w:lineRule="auto"/>
              <w:rPr>
                <w:color w:val="000000"/>
                <w:sz w:val="24"/>
              </w:rPr>
            </w:pPr>
          </w:p>
        </w:tc>
        <w:tc>
          <w:tcPr>
            <w:tcW w:w="1420" w:type="dxa"/>
          </w:tcPr>
          <w:p w14:paraId="4F6F032E">
            <w:pPr>
              <w:spacing w:line="360" w:lineRule="auto"/>
              <w:rPr>
                <w:color w:val="000000"/>
                <w:sz w:val="24"/>
              </w:rPr>
            </w:pPr>
          </w:p>
        </w:tc>
        <w:tc>
          <w:tcPr>
            <w:tcW w:w="1421" w:type="dxa"/>
          </w:tcPr>
          <w:p w14:paraId="17C6FD0A">
            <w:pPr>
              <w:spacing w:line="360" w:lineRule="auto"/>
              <w:rPr>
                <w:color w:val="000000"/>
                <w:sz w:val="24"/>
              </w:rPr>
            </w:pPr>
          </w:p>
        </w:tc>
        <w:tc>
          <w:tcPr>
            <w:tcW w:w="1421" w:type="dxa"/>
          </w:tcPr>
          <w:p w14:paraId="6D0DADE3">
            <w:pPr>
              <w:spacing w:line="360" w:lineRule="auto"/>
              <w:rPr>
                <w:color w:val="000000"/>
                <w:sz w:val="24"/>
              </w:rPr>
            </w:pPr>
          </w:p>
        </w:tc>
      </w:tr>
      <w:tr w14:paraId="2765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9E50F54">
            <w:pPr>
              <w:spacing w:line="360" w:lineRule="auto"/>
              <w:rPr>
                <w:color w:val="000000"/>
                <w:sz w:val="24"/>
              </w:rPr>
            </w:pPr>
          </w:p>
        </w:tc>
        <w:tc>
          <w:tcPr>
            <w:tcW w:w="1420" w:type="dxa"/>
          </w:tcPr>
          <w:p w14:paraId="522E3017">
            <w:pPr>
              <w:spacing w:line="360" w:lineRule="auto"/>
              <w:rPr>
                <w:color w:val="000000"/>
                <w:sz w:val="24"/>
              </w:rPr>
            </w:pPr>
          </w:p>
        </w:tc>
        <w:tc>
          <w:tcPr>
            <w:tcW w:w="1420" w:type="dxa"/>
          </w:tcPr>
          <w:p w14:paraId="64F0B899">
            <w:pPr>
              <w:spacing w:line="360" w:lineRule="auto"/>
              <w:rPr>
                <w:color w:val="000000"/>
                <w:sz w:val="24"/>
              </w:rPr>
            </w:pPr>
          </w:p>
        </w:tc>
        <w:tc>
          <w:tcPr>
            <w:tcW w:w="1420" w:type="dxa"/>
          </w:tcPr>
          <w:p w14:paraId="3D7C77E5">
            <w:pPr>
              <w:spacing w:line="360" w:lineRule="auto"/>
              <w:rPr>
                <w:color w:val="000000"/>
                <w:sz w:val="24"/>
              </w:rPr>
            </w:pPr>
          </w:p>
        </w:tc>
        <w:tc>
          <w:tcPr>
            <w:tcW w:w="1421" w:type="dxa"/>
          </w:tcPr>
          <w:p w14:paraId="3F7A4763">
            <w:pPr>
              <w:spacing w:line="360" w:lineRule="auto"/>
              <w:rPr>
                <w:color w:val="000000"/>
                <w:sz w:val="24"/>
              </w:rPr>
            </w:pPr>
          </w:p>
        </w:tc>
        <w:tc>
          <w:tcPr>
            <w:tcW w:w="1421" w:type="dxa"/>
          </w:tcPr>
          <w:p w14:paraId="69E0467E">
            <w:pPr>
              <w:spacing w:line="360" w:lineRule="auto"/>
              <w:rPr>
                <w:color w:val="000000"/>
                <w:sz w:val="24"/>
              </w:rPr>
            </w:pPr>
          </w:p>
        </w:tc>
      </w:tr>
      <w:tr w14:paraId="03BE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3FF16CE">
            <w:pPr>
              <w:spacing w:line="360" w:lineRule="auto"/>
              <w:rPr>
                <w:color w:val="000000"/>
                <w:sz w:val="24"/>
              </w:rPr>
            </w:pPr>
          </w:p>
        </w:tc>
        <w:tc>
          <w:tcPr>
            <w:tcW w:w="1420" w:type="dxa"/>
          </w:tcPr>
          <w:p w14:paraId="21598D67">
            <w:pPr>
              <w:spacing w:line="360" w:lineRule="auto"/>
              <w:rPr>
                <w:color w:val="000000"/>
                <w:sz w:val="24"/>
              </w:rPr>
            </w:pPr>
          </w:p>
        </w:tc>
        <w:tc>
          <w:tcPr>
            <w:tcW w:w="1420" w:type="dxa"/>
          </w:tcPr>
          <w:p w14:paraId="6A96ECF7">
            <w:pPr>
              <w:spacing w:line="360" w:lineRule="auto"/>
              <w:rPr>
                <w:color w:val="000000"/>
                <w:sz w:val="24"/>
              </w:rPr>
            </w:pPr>
          </w:p>
        </w:tc>
        <w:tc>
          <w:tcPr>
            <w:tcW w:w="1420" w:type="dxa"/>
          </w:tcPr>
          <w:p w14:paraId="20EAF024">
            <w:pPr>
              <w:spacing w:line="360" w:lineRule="auto"/>
              <w:rPr>
                <w:color w:val="000000"/>
                <w:sz w:val="24"/>
              </w:rPr>
            </w:pPr>
          </w:p>
        </w:tc>
        <w:tc>
          <w:tcPr>
            <w:tcW w:w="1421" w:type="dxa"/>
          </w:tcPr>
          <w:p w14:paraId="66DB4A20">
            <w:pPr>
              <w:spacing w:line="360" w:lineRule="auto"/>
              <w:rPr>
                <w:color w:val="000000"/>
                <w:sz w:val="24"/>
              </w:rPr>
            </w:pPr>
          </w:p>
        </w:tc>
        <w:tc>
          <w:tcPr>
            <w:tcW w:w="1421" w:type="dxa"/>
          </w:tcPr>
          <w:p w14:paraId="791C288B">
            <w:pPr>
              <w:spacing w:line="360" w:lineRule="auto"/>
              <w:rPr>
                <w:color w:val="000000"/>
                <w:sz w:val="24"/>
              </w:rPr>
            </w:pPr>
          </w:p>
        </w:tc>
      </w:tr>
      <w:tr w14:paraId="0E3D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4289F25">
            <w:pPr>
              <w:spacing w:line="360" w:lineRule="auto"/>
              <w:rPr>
                <w:color w:val="000000"/>
                <w:sz w:val="24"/>
              </w:rPr>
            </w:pPr>
            <w:r>
              <w:rPr>
                <w:rFonts w:hint="eastAsia"/>
                <w:color w:val="000000"/>
                <w:sz w:val="24"/>
              </w:rPr>
              <w:t>合计</w:t>
            </w:r>
          </w:p>
        </w:tc>
        <w:tc>
          <w:tcPr>
            <w:tcW w:w="7102" w:type="dxa"/>
            <w:gridSpan w:val="5"/>
          </w:tcPr>
          <w:p w14:paraId="611FBAFB">
            <w:pPr>
              <w:spacing w:line="360" w:lineRule="auto"/>
              <w:rPr>
                <w:color w:val="000000"/>
                <w:sz w:val="24"/>
              </w:rPr>
            </w:pPr>
          </w:p>
        </w:tc>
      </w:tr>
    </w:tbl>
    <w:p w14:paraId="1F1644C9">
      <w:pPr>
        <w:spacing w:line="360" w:lineRule="auto"/>
        <w:ind w:firstLine="480" w:firstLineChars="200"/>
        <w:rPr>
          <w:color w:val="000000"/>
          <w:sz w:val="24"/>
        </w:rPr>
      </w:pPr>
    </w:p>
    <w:p w14:paraId="22255725">
      <w:pPr>
        <w:spacing w:line="360" w:lineRule="auto"/>
        <w:ind w:firstLine="480" w:firstLineChars="200"/>
        <w:rPr>
          <w:color w:val="000000"/>
          <w:sz w:val="24"/>
        </w:rPr>
      </w:pPr>
    </w:p>
    <w:p w14:paraId="22255726">
      <w:pPr>
        <w:spacing w:line="360" w:lineRule="auto"/>
        <w:ind w:firstLine="480" w:firstLineChars="200"/>
        <w:rPr>
          <w:color w:val="000000"/>
          <w:sz w:val="24"/>
        </w:rPr>
      </w:pPr>
    </w:p>
    <w:p w14:paraId="22255727">
      <w:pPr>
        <w:spacing w:line="360" w:lineRule="auto"/>
        <w:ind w:firstLine="480" w:firstLineChars="200"/>
        <w:rPr>
          <w:color w:val="000000"/>
          <w:sz w:val="24"/>
        </w:rPr>
      </w:pPr>
    </w:p>
    <w:p w14:paraId="22255728">
      <w:pPr>
        <w:spacing w:line="360" w:lineRule="auto"/>
        <w:ind w:firstLine="480" w:firstLineChars="200"/>
        <w:rPr>
          <w:color w:val="000000"/>
          <w:sz w:val="24"/>
        </w:rPr>
      </w:pPr>
    </w:p>
    <w:p w14:paraId="22255729">
      <w:pPr>
        <w:spacing w:line="360" w:lineRule="auto"/>
        <w:ind w:firstLine="480" w:firstLineChars="200"/>
        <w:rPr>
          <w:color w:val="000000"/>
          <w:sz w:val="24"/>
        </w:rPr>
      </w:pPr>
    </w:p>
    <w:p w14:paraId="2225572A">
      <w:pPr>
        <w:spacing w:line="360" w:lineRule="auto"/>
        <w:ind w:firstLine="480" w:firstLineChars="200"/>
        <w:rPr>
          <w:color w:val="000000"/>
          <w:sz w:val="24"/>
        </w:rPr>
      </w:pPr>
    </w:p>
    <w:p w14:paraId="2225572B">
      <w:pPr>
        <w:spacing w:line="360" w:lineRule="auto"/>
        <w:ind w:firstLine="480" w:firstLineChars="200"/>
        <w:rPr>
          <w:color w:val="000000"/>
          <w:sz w:val="24"/>
        </w:rPr>
      </w:pPr>
    </w:p>
    <w:p w14:paraId="2225572C">
      <w:pPr>
        <w:spacing w:line="360" w:lineRule="auto"/>
        <w:ind w:firstLine="480" w:firstLineChars="200"/>
        <w:rPr>
          <w:color w:val="000000"/>
          <w:sz w:val="24"/>
        </w:rPr>
      </w:pPr>
    </w:p>
    <w:p w14:paraId="2225572D">
      <w:pPr>
        <w:spacing w:line="360" w:lineRule="auto"/>
        <w:ind w:firstLine="480" w:firstLineChars="200"/>
        <w:rPr>
          <w:color w:val="000000"/>
          <w:sz w:val="24"/>
        </w:rPr>
      </w:pPr>
    </w:p>
    <w:p w14:paraId="2225572E">
      <w:pPr>
        <w:spacing w:line="360" w:lineRule="auto"/>
        <w:ind w:firstLine="480" w:firstLineChars="200"/>
        <w:rPr>
          <w:color w:val="000000"/>
          <w:sz w:val="24"/>
        </w:rPr>
      </w:pPr>
    </w:p>
    <w:p w14:paraId="2225572F">
      <w:pPr>
        <w:spacing w:line="360" w:lineRule="auto"/>
        <w:ind w:firstLine="480" w:firstLineChars="200"/>
        <w:rPr>
          <w:color w:val="000000"/>
          <w:sz w:val="24"/>
        </w:rPr>
      </w:pPr>
    </w:p>
    <w:p w14:paraId="22255730">
      <w:pPr>
        <w:spacing w:line="360" w:lineRule="auto"/>
        <w:ind w:firstLine="480" w:firstLineChars="200"/>
        <w:rPr>
          <w:color w:val="000000"/>
          <w:sz w:val="24"/>
        </w:rPr>
      </w:pPr>
    </w:p>
    <w:p w14:paraId="22255731">
      <w:pPr>
        <w:spacing w:line="360" w:lineRule="auto"/>
        <w:ind w:firstLine="480" w:firstLineChars="200"/>
        <w:rPr>
          <w:color w:val="000000"/>
          <w:sz w:val="24"/>
        </w:rPr>
      </w:pPr>
    </w:p>
    <w:p w14:paraId="22255732">
      <w:pPr>
        <w:spacing w:line="360" w:lineRule="auto"/>
        <w:ind w:firstLine="480" w:firstLineChars="200"/>
        <w:rPr>
          <w:color w:val="000000"/>
          <w:sz w:val="24"/>
        </w:rPr>
      </w:pPr>
    </w:p>
    <w:p w14:paraId="22255733">
      <w:pPr>
        <w:spacing w:line="360" w:lineRule="auto"/>
        <w:ind w:firstLine="480" w:firstLineChars="200"/>
        <w:rPr>
          <w:color w:val="000000"/>
          <w:sz w:val="24"/>
        </w:rPr>
      </w:pPr>
    </w:p>
    <w:p w14:paraId="22255734">
      <w:pPr>
        <w:spacing w:line="360" w:lineRule="auto"/>
        <w:ind w:firstLine="480" w:firstLineChars="200"/>
        <w:rPr>
          <w:color w:val="000000"/>
          <w:sz w:val="24"/>
        </w:rPr>
      </w:pPr>
    </w:p>
    <w:p w14:paraId="22255735">
      <w:pPr>
        <w:spacing w:line="360" w:lineRule="auto"/>
        <w:ind w:firstLine="480" w:firstLineChars="200"/>
        <w:rPr>
          <w:color w:val="000000"/>
          <w:sz w:val="24"/>
        </w:rPr>
      </w:pPr>
    </w:p>
    <w:p w14:paraId="22255736">
      <w:pPr>
        <w:spacing w:line="360" w:lineRule="auto"/>
        <w:ind w:firstLine="480" w:firstLineChars="200"/>
        <w:rPr>
          <w:color w:val="000000"/>
          <w:sz w:val="24"/>
        </w:rPr>
      </w:pPr>
    </w:p>
    <w:p w14:paraId="22255737">
      <w:pPr>
        <w:spacing w:line="360" w:lineRule="auto"/>
        <w:ind w:firstLine="480" w:firstLineChars="200"/>
        <w:rPr>
          <w:color w:val="000000"/>
          <w:sz w:val="24"/>
        </w:rPr>
      </w:pPr>
    </w:p>
    <w:p w14:paraId="22255738">
      <w:pPr>
        <w:spacing w:line="360" w:lineRule="auto"/>
        <w:ind w:firstLine="480" w:firstLineChars="200"/>
        <w:rPr>
          <w:color w:val="000000"/>
          <w:sz w:val="24"/>
        </w:rPr>
      </w:pPr>
    </w:p>
    <w:p w14:paraId="22255739">
      <w:pPr>
        <w:spacing w:line="360" w:lineRule="auto"/>
        <w:ind w:firstLine="480" w:firstLineChars="200"/>
        <w:rPr>
          <w:color w:val="000000"/>
          <w:sz w:val="24"/>
        </w:rPr>
      </w:pPr>
    </w:p>
    <w:p w14:paraId="2225573A">
      <w:pPr>
        <w:spacing w:line="360" w:lineRule="auto"/>
        <w:ind w:firstLine="480" w:firstLineChars="200"/>
        <w:rPr>
          <w:color w:val="000000"/>
          <w:sz w:val="24"/>
        </w:rPr>
      </w:pPr>
    </w:p>
    <w:p w14:paraId="2225573B">
      <w:pPr>
        <w:spacing w:line="360" w:lineRule="auto"/>
        <w:ind w:firstLine="480" w:firstLineChars="200"/>
        <w:rPr>
          <w:color w:val="000000"/>
          <w:sz w:val="24"/>
        </w:rPr>
      </w:pPr>
    </w:p>
    <w:p w14:paraId="2225573C">
      <w:pPr>
        <w:spacing w:line="360" w:lineRule="auto"/>
        <w:ind w:firstLine="480" w:firstLineChars="200"/>
        <w:rPr>
          <w:color w:val="000000"/>
          <w:sz w:val="24"/>
        </w:rPr>
      </w:pPr>
    </w:p>
    <w:p w14:paraId="2225573D">
      <w:pPr>
        <w:spacing w:line="360" w:lineRule="auto"/>
        <w:ind w:firstLine="480" w:firstLineChars="200"/>
        <w:rPr>
          <w:color w:val="000000"/>
          <w:sz w:val="24"/>
        </w:rPr>
      </w:pPr>
    </w:p>
    <w:p w14:paraId="2225573E">
      <w:pPr>
        <w:spacing w:line="360" w:lineRule="auto"/>
        <w:ind w:firstLine="480" w:firstLineChars="200"/>
        <w:rPr>
          <w:color w:val="000000"/>
          <w:sz w:val="24"/>
        </w:rPr>
      </w:pPr>
    </w:p>
    <w:p w14:paraId="2225573F">
      <w:pPr>
        <w:spacing w:line="360" w:lineRule="auto"/>
        <w:ind w:firstLine="480" w:firstLineChars="200"/>
        <w:rPr>
          <w:color w:val="000000"/>
          <w:sz w:val="24"/>
        </w:rPr>
      </w:pPr>
    </w:p>
    <w:p w14:paraId="22255740">
      <w:pPr>
        <w:spacing w:line="360" w:lineRule="auto"/>
        <w:ind w:firstLine="480" w:firstLineChars="200"/>
        <w:rPr>
          <w:color w:val="000000"/>
          <w:sz w:val="24"/>
        </w:rPr>
      </w:pPr>
    </w:p>
    <w:p w14:paraId="22255741">
      <w:pPr>
        <w:rPr>
          <w:color w:val="000000"/>
        </w:rPr>
      </w:pPr>
      <w:r>
        <w:rPr>
          <w:rFonts w:hint="eastAsia"/>
          <w:color w:val="000000"/>
        </w:rPr>
        <w:t>附件5</w:t>
      </w:r>
    </w:p>
    <w:p w14:paraId="22255742">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22255743">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22255744">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22255745">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22255746">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2255747">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22255748">
      <w:pPr>
        <w:spacing w:line="360" w:lineRule="auto"/>
        <w:ind w:firstLine="480" w:firstLineChars="200"/>
        <w:rPr>
          <w:rFonts w:ascii="宋体" w:hAnsi="宋体"/>
          <w:color w:val="000000"/>
          <w:sz w:val="24"/>
        </w:rPr>
      </w:pPr>
      <w:r>
        <w:rPr>
          <w:rFonts w:hint="eastAsia" w:ascii="宋体" w:hAnsi="宋体"/>
          <w:color w:val="000000"/>
          <w:sz w:val="24"/>
        </w:rPr>
        <w:t>特此证明。</w:t>
      </w:r>
    </w:p>
    <w:p w14:paraId="22255749">
      <w:pPr>
        <w:spacing w:line="360" w:lineRule="auto"/>
        <w:ind w:firstLine="480" w:firstLineChars="200"/>
        <w:rPr>
          <w:rFonts w:ascii="宋体" w:hAnsi="宋体"/>
          <w:color w:val="000000"/>
          <w:sz w:val="24"/>
        </w:rPr>
      </w:pPr>
      <w:r>
        <w:rPr>
          <w:rFonts w:hint="eastAsia" w:ascii="宋体" w:hAnsi="宋体"/>
          <w:color w:val="000000"/>
          <w:sz w:val="24"/>
        </w:rPr>
        <w:t> </w:t>
      </w:r>
    </w:p>
    <w:p w14:paraId="2225574A">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2225574B">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2225574C">
      <w:pPr>
        <w:spacing w:line="360" w:lineRule="auto"/>
        <w:ind w:firstLine="420" w:firstLineChars="200"/>
        <w:rPr>
          <w:rFonts w:ascii="宋体" w:hAnsi="宋体"/>
          <w:color w:val="000000"/>
          <w:sz w:val="24"/>
        </w:rPr>
      </w:pPr>
      <w: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22255763">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i7Pn/QQIAAIgEAAAOAAAAZHJzL2Uyb0RvYy54bWytVM1u&#10;1DAQviPxDpbvNNnQLduo2aq0KkIqP1LhAbyOs7GwPWbs3aQ8ALwBJy7cea59DiZOWpYCUg/kYM14&#10;xt/MfDOTk9PeGrZVGDS4is8Ocs6Uk1Brt674+3eXTxachShcLQw4VfEbFfjp8vGjk86XqoAWTK2Q&#10;EYgLZecr3sboyywLslVWhAPwypGxAbQikorrrEbREbo1WZHnR1kHWHsEqUKg24vRyCdEfAggNI2W&#10;6gLkxioXR1RURkQqKbTaB75M2TaNkvFN0wQVmak4VRrTSUFIXg1ntjwR5RqFb7WcUhAPSeFeTVZo&#10;R0HvoC5EFGyD+g8oqyVCgCYeSLDZWEhihKqY5fe4uW6FV6kWojr4O9LD/4OVr7dvkem64gVnTlhq&#10;+O7rl923H7vvn1kx0NP5UJLXtSe/2D+HnoYmlRr8FcgPgTk4b4VbqzNE6FolakpvNrzM9p6OOGEA&#10;WXWvoKY4YhMhAfUN2oE7YoMROrXm5q41qo9M0uXTxeKIpoczSbYiX+SL43mKIcrb5x5DfKHAskGo&#10;OFLvE7zYXoU4pCPKW5chWgCj60ttTFJwvTo3yLaC5uQyfRP6b27Gsa7ix/NiPjLwT4g8fX+DsDrS&#10;+hhtK77YdzJuImzgaGQr9qt+asAK6huiDmEcYFpfElrAT5x1NLwVDx83AhVn5qUj+o9nh4fDtCfl&#10;cP6sIAX3Lat9i3CSoCoeORvF8zhuyMajXrcUaWy4gzNqWaMTmUNvx6ymvGlAE8fTMg0bsK8nr18/&#10;kO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I3p4ItcAAAAKAQAADwAAAAAAAAABACAAAAAiAAAA&#10;ZHJzL2Rvd25yZXYueG1sUEsBAhQAFAAAAAgAh07iQKLs+f9BAgAAiAQAAA4AAAAAAAAAAQAgAAAA&#10;JgEAAGRycy9lMm9Eb2MueG1sUEsFBgAAAAAGAAYAWQEAANkFAAAAAA==&#10;">
                <v:fill on="t" focussize="0,0"/>
                <v:stroke color="#000000" miterlimit="8" joinstyle="miter"/>
                <v:imagedata o:title=""/>
                <o:lock v:ext="edit" aspectratio="f"/>
                <v:textbox>
                  <w:txbxContent>
                    <w:p w14:paraId="22255763">
                      <w:pPr>
                        <w:jc w:val="center"/>
                      </w:pPr>
                    </w:p>
                  </w:txbxContent>
                </v:textbox>
              </v:shape>
            </w:pict>
          </mc:Fallback>
        </mc:AlternateContent>
      </w:r>
    </w:p>
    <w:p w14:paraId="2225574D">
      <w:pPr>
        <w:rPr>
          <w:color w:val="000000"/>
        </w:rPr>
      </w:pPr>
      <w:r>
        <w:rPr>
          <w:rFonts w:hint="eastAsia" w:ascii="宋体" w:hAnsi="宋体"/>
          <w:color w:val="000000"/>
          <w:sz w:val="24"/>
        </w:rPr>
        <w:br w:type="page"/>
      </w:r>
      <w:r>
        <w:rPr>
          <w:rFonts w:hint="eastAsia"/>
          <w:color w:val="000000"/>
        </w:rPr>
        <w:t>附件6</w:t>
      </w:r>
    </w:p>
    <w:p w14:paraId="2225574E">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2225574F">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2255750">
      <w:pPr>
        <w:spacing w:line="500" w:lineRule="exact"/>
        <w:ind w:right="32"/>
        <w:rPr>
          <w:color w:val="000000"/>
          <w:sz w:val="28"/>
          <w:szCs w:val="28"/>
        </w:rPr>
      </w:pPr>
    </w:p>
    <w:p w14:paraId="22255751">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22255752">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22255753">
      <w:pPr>
        <w:spacing w:line="360" w:lineRule="auto"/>
        <w:ind w:right="34"/>
        <w:rPr>
          <w:color w:val="000000"/>
          <w:sz w:val="28"/>
          <w:szCs w:val="28"/>
        </w:rPr>
      </w:pPr>
    </w:p>
    <w:p w14:paraId="22255754">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2255755">
      <w:pPr>
        <w:spacing w:line="360" w:lineRule="auto"/>
        <w:ind w:right="34" w:firstLine="280" w:firstLineChars="100"/>
        <w:rPr>
          <w:color w:val="000000"/>
          <w:sz w:val="28"/>
          <w:szCs w:val="28"/>
        </w:rPr>
      </w:pPr>
      <w:r>
        <w:rPr>
          <w:rFonts w:hint="eastAsia"/>
          <w:color w:val="000000"/>
          <w:sz w:val="28"/>
          <w:szCs w:val="28"/>
        </w:rPr>
        <w:t>被授权人（签字）：  ____________</w:t>
      </w:r>
    </w:p>
    <w:p w14:paraId="2225575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22255757">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22255758">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22255764">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KjgMXhFAgAAiAQAAA4AAABkcnMvZTJvRG9jLnhtbK1U&#10;zW4TMRC+I/EOlu9kk7Rp06ibqjQKQio/UuEBHK83a2F7zNjJbnkAeANOXLjzXH0Oxt60rAqHHtiD&#10;ZXvG38z3zcyeX3TWsL3CoMGVfDIac6achEq7bck/fli/mHMWonCVMOBUyW9V4BfL58/OW79QU2jA&#10;VAoZgbiwaH3Jmxj9oiiCbJQVYQReOTLWgFZEOuK2qFC0hG5NMR2PT4oWsPIIUoVAt6veyA+I+BRA&#10;qGst1QrkzioXe1RURkSiFBrtA1/mbOtayfiuroOKzJScmMa8UhDab9JaLM/FYovCN1oeUhBPSeER&#10;Jyu0o6APUCsRBduh/gvKaokQoI4jCbboiWRFiMVk/Eibm0Z4lbmQ1ME/iB7+H6x8u3+PTFfUCZw5&#10;Yangd9+/3f34dffzK5skeVofFuR148kvdi+hS66JavDXID8F5uCqEW6rLhGhbZSoKL38shg87XFC&#10;Atm0b6CiOGIXIQN1NdoESGowQqfS3D6URnWRSbo8ms9PqHs4k2SbTk7Pjqa5eIVY3D/3GOIrBZal&#10;TcmRap/hxf46RCJCrvcuOX0wulprY/IBt5srg2wvqE/W+Uvc6UkYuhnH2pKfzaazXoGhLQwhxvn7&#10;F4TVkcbHaFvy+dDJOAqXBEsa9WrFbtMdCrCB6pakQ+gbmMaXNg3gF85aat6Sh887gYoz89qR/GeT&#10;4+PU7flwPDslrRgOLZuhRThJUCWPnPXbq9hPyM6j3jYUqS+4g0sqWa2zmCnVPqtD3tSgWbDDMKUJ&#10;GJ6z158fyP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fe3GJdkAAAAKAQAADwAAAAAAAAABACAA&#10;AAAiAAAAZHJzL2Rvd25yZXYueG1sUEsBAhQAFAAAAAgAh07iQKjgMXhFAgAAiAQAAA4AAAAAAAAA&#10;AQAgAAAAKAEAAGRycy9lMm9Eb2MueG1sUEsFBgAAAAAGAAYAWQEAAN8FAAAAAA==&#10;">
                <v:fill on="t" focussize="0,0"/>
                <v:stroke color="#000000" miterlimit="8" joinstyle="miter"/>
                <v:imagedata o:title=""/>
                <o:lock v:ext="edit" aspectratio="f"/>
                <v:textbox>
                  <w:txbxContent>
                    <w:p w14:paraId="22255764">
                      <w:pPr>
                        <w:jc w:val="center"/>
                      </w:pPr>
                    </w:p>
                  </w:txbxContent>
                </v:textbox>
              </v:shape>
            </w:pict>
          </mc:Fallback>
        </mc:AlternateContent>
      </w:r>
    </w:p>
    <w:p w14:paraId="22255759">
      <w:pPr>
        <w:spacing w:line="360" w:lineRule="auto"/>
        <w:ind w:right="-351" w:rightChars="-167"/>
        <w:rPr>
          <w:color w:val="000000"/>
          <w:sz w:val="28"/>
          <w:szCs w:val="28"/>
        </w:rPr>
      </w:pPr>
    </w:p>
    <w:p w14:paraId="2225575A">
      <w:pPr>
        <w:spacing w:line="360" w:lineRule="auto"/>
        <w:ind w:right="-351" w:rightChars="-167"/>
        <w:rPr>
          <w:color w:val="000000"/>
          <w:sz w:val="28"/>
          <w:szCs w:val="28"/>
        </w:rPr>
      </w:pPr>
    </w:p>
    <w:p w14:paraId="2225575B">
      <w:pPr>
        <w:spacing w:line="360" w:lineRule="auto"/>
        <w:ind w:right="-351" w:rightChars="-167"/>
        <w:rPr>
          <w:color w:val="000000"/>
          <w:sz w:val="28"/>
          <w:szCs w:val="28"/>
        </w:rPr>
      </w:pPr>
    </w:p>
    <w:p w14:paraId="2225575C">
      <w:pPr>
        <w:spacing w:line="360" w:lineRule="auto"/>
        <w:ind w:right="-351" w:rightChars="-167"/>
        <w:rPr>
          <w:color w:val="000000"/>
          <w:sz w:val="28"/>
          <w:szCs w:val="28"/>
        </w:rPr>
      </w:pPr>
    </w:p>
    <w:p w14:paraId="2225575D">
      <w:pPr>
        <w:spacing w:line="360" w:lineRule="auto"/>
        <w:ind w:right="-351" w:rightChars="-167"/>
        <w:rPr>
          <w:color w:val="000000"/>
          <w:sz w:val="28"/>
          <w:szCs w:val="28"/>
        </w:rPr>
      </w:pPr>
    </w:p>
    <w:p w14:paraId="2225575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55EEE"/>
    <w:rsid w:val="001B4F61"/>
    <w:rsid w:val="001D2D28"/>
    <w:rsid w:val="001D74F7"/>
    <w:rsid w:val="001E4994"/>
    <w:rsid w:val="001F44CA"/>
    <w:rsid w:val="001F5441"/>
    <w:rsid w:val="001F5EE3"/>
    <w:rsid w:val="002244FF"/>
    <w:rsid w:val="00275917"/>
    <w:rsid w:val="0028298A"/>
    <w:rsid w:val="002903EC"/>
    <w:rsid w:val="002D4C22"/>
    <w:rsid w:val="002D6EE5"/>
    <w:rsid w:val="002F156F"/>
    <w:rsid w:val="00314C47"/>
    <w:rsid w:val="00346693"/>
    <w:rsid w:val="00360DD2"/>
    <w:rsid w:val="00364D7F"/>
    <w:rsid w:val="0037484D"/>
    <w:rsid w:val="00374E2D"/>
    <w:rsid w:val="003833D1"/>
    <w:rsid w:val="003F6A6E"/>
    <w:rsid w:val="00406DF6"/>
    <w:rsid w:val="00420E1C"/>
    <w:rsid w:val="00441DDE"/>
    <w:rsid w:val="004601DD"/>
    <w:rsid w:val="00477556"/>
    <w:rsid w:val="0049505C"/>
    <w:rsid w:val="004B09E4"/>
    <w:rsid w:val="004E121B"/>
    <w:rsid w:val="00506EE1"/>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526D6"/>
    <w:rsid w:val="007B3478"/>
    <w:rsid w:val="007C653C"/>
    <w:rsid w:val="007F59B4"/>
    <w:rsid w:val="008323B9"/>
    <w:rsid w:val="00847447"/>
    <w:rsid w:val="008761E8"/>
    <w:rsid w:val="0088110F"/>
    <w:rsid w:val="00892A72"/>
    <w:rsid w:val="00893261"/>
    <w:rsid w:val="008C0725"/>
    <w:rsid w:val="008C3671"/>
    <w:rsid w:val="00932DD5"/>
    <w:rsid w:val="00937DC3"/>
    <w:rsid w:val="00942ABD"/>
    <w:rsid w:val="009513AB"/>
    <w:rsid w:val="00953C1C"/>
    <w:rsid w:val="00953E2C"/>
    <w:rsid w:val="009B1AC1"/>
    <w:rsid w:val="00A20E09"/>
    <w:rsid w:val="00A23343"/>
    <w:rsid w:val="00A513B0"/>
    <w:rsid w:val="00A57549"/>
    <w:rsid w:val="00A64152"/>
    <w:rsid w:val="00A71731"/>
    <w:rsid w:val="00A76895"/>
    <w:rsid w:val="00A86774"/>
    <w:rsid w:val="00AA75D7"/>
    <w:rsid w:val="00AD1578"/>
    <w:rsid w:val="00B00731"/>
    <w:rsid w:val="00B04362"/>
    <w:rsid w:val="00B05C0F"/>
    <w:rsid w:val="00B132FF"/>
    <w:rsid w:val="00B1580E"/>
    <w:rsid w:val="00B84F67"/>
    <w:rsid w:val="00B91BFE"/>
    <w:rsid w:val="00BC5934"/>
    <w:rsid w:val="00BD6DB0"/>
    <w:rsid w:val="00BE3228"/>
    <w:rsid w:val="00BF0541"/>
    <w:rsid w:val="00C105C6"/>
    <w:rsid w:val="00C15AC7"/>
    <w:rsid w:val="00C15E2F"/>
    <w:rsid w:val="00C17EA0"/>
    <w:rsid w:val="00C26F39"/>
    <w:rsid w:val="00C32F73"/>
    <w:rsid w:val="00C36375"/>
    <w:rsid w:val="00C96F8E"/>
    <w:rsid w:val="00CA0710"/>
    <w:rsid w:val="00CB596E"/>
    <w:rsid w:val="00D2036E"/>
    <w:rsid w:val="00D269ED"/>
    <w:rsid w:val="00D34E3F"/>
    <w:rsid w:val="00D5278A"/>
    <w:rsid w:val="00D60B6F"/>
    <w:rsid w:val="00D63619"/>
    <w:rsid w:val="00D7577F"/>
    <w:rsid w:val="00D77C56"/>
    <w:rsid w:val="00DA09B4"/>
    <w:rsid w:val="00DA52FA"/>
    <w:rsid w:val="00DD3BF6"/>
    <w:rsid w:val="00DD6156"/>
    <w:rsid w:val="00E26AB3"/>
    <w:rsid w:val="00E270E8"/>
    <w:rsid w:val="00E37AC0"/>
    <w:rsid w:val="00E40268"/>
    <w:rsid w:val="00E525C0"/>
    <w:rsid w:val="00E61006"/>
    <w:rsid w:val="00E822FB"/>
    <w:rsid w:val="00EF5FBC"/>
    <w:rsid w:val="00F27E47"/>
    <w:rsid w:val="00F45E40"/>
    <w:rsid w:val="00F508F2"/>
    <w:rsid w:val="00F57461"/>
    <w:rsid w:val="00F7062E"/>
    <w:rsid w:val="00F74BDC"/>
    <w:rsid w:val="00F91D38"/>
    <w:rsid w:val="00F9659F"/>
    <w:rsid w:val="00FA0CA4"/>
    <w:rsid w:val="00FB4C1D"/>
    <w:rsid w:val="01C458F4"/>
    <w:rsid w:val="02962FF2"/>
    <w:rsid w:val="0BCD410B"/>
    <w:rsid w:val="12C14EC5"/>
    <w:rsid w:val="19D57E9F"/>
    <w:rsid w:val="19F30A04"/>
    <w:rsid w:val="25597DB6"/>
    <w:rsid w:val="363B2F93"/>
    <w:rsid w:val="3C547ADA"/>
    <w:rsid w:val="45CF577C"/>
    <w:rsid w:val="46D93924"/>
    <w:rsid w:val="55E6032B"/>
    <w:rsid w:val="5A362E1C"/>
    <w:rsid w:val="6361115D"/>
    <w:rsid w:val="66326DE1"/>
    <w:rsid w:val="6C0F7611"/>
    <w:rsid w:val="7CD60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31"/>
    <w:basedOn w:val="20"/>
    <w:qFormat/>
    <w:uiPriority w:val="0"/>
    <w:rPr>
      <w:rFonts w:hint="eastAsia" w:ascii="微软雅黑" w:hAnsi="微软雅黑" w:eastAsia="微软雅黑" w:cs="微软雅黑"/>
      <w:color w:val="000000"/>
      <w:sz w:val="20"/>
      <w:szCs w:val="20"/>
      <w:u w:val="none"/>
    </w:rPr>
  </w:style>
  <w:style w:type="character" w:customStyle="1" w:styleId="47">
    <w:name w:val="font51"/>
    <w:basedOn w:val="20"/>
    <w:qFormat/>
    <w:uiPriority w:val="0"/>
    <w:rPr>
      <w:rFonts w:ascii="Microsoft JhengHei" w:hAnsi="Microsoft JhengHei" w:eastAsia="Microsoft JhengHei" w:cs="Microsoft JhengHei"/>
      <w:color w:val="000000"/>
      <w:sz w:val="20"/>
      <w:szCs w:val="20"/>
      <w:u w:val="none"/>
    </w:rPr>
  </w:style>
  <w:style w:type="character" w:customStyle="1" w:styleId="48">
    <w:name w:val="font41"/>
    <w:basedOn w:val="20"/>
    <w:qFormat/>
    <w:uiPriority w:val="0"/>
    <w:rPr>
      <w:rFonts w:hint="eastAsia" w:ascii="微软雅黑" w:hAnsi="微软雅黑" w:eastAsia="微软雅黑" w:cs="微软雅黑"/>
      <w:color w:val="000000"/>
      <w:sz w:val="20"/>
      <w:szCs w:val="20"/>
      <w:u w:val="none"/>
    </w:rPr>
  </w:style>
  <w:style w:type="character" w:customStyle="1" w:styleId="49">
    <w:name w:val="font61"/>
    <w:basedOn w:val="20"/>
    <w:qFormat/>
    <w:uiPriority w:val="0"/>
    <w:rPr>
      <w:rFonts w:hint="eastAsia" w:ascii="Microsoft JhengHei" w:hAnsi="Microsoft JhengHei" w:eastAsia="Microsoft JhengHei" w:cs="Microsoft JhengHei"/>
      <w:color w:val="000000"/>
      <w:sz w:val="20"/>
      <w:szCs w:val="20"/>
      <w:u w:val="none"/>
    </w:rPr>
  </w:style>
  <w:style w:type="character" w:customStyle="1" w:styleId="50">
    <w:name w:val="font71"/>
    <w:basedOn w:val="20"/>
    <w:qFormat/>
    <w:uiPriority w:val="0"/>
    <w:rPr>
      <w:rFonts w:hint="eastAsia" w:ascii="Microsoft JhengHei" w:hAnsi="Microsoft JhengHei" w:eastAsia="Microsoft JhengHei" w:cs="Microsoft JhengHei"/>
      <w:color w:val="000000"/>
      <w:sz w:val="20"/>
      <w:szCs w:val="20"/>
      <w:u w:val="none"/>
    </w:rPr>
  </w:style>
  <w:style w:type="character" w:customStyle="1" w:styleId="51">
    <w:name w:val="font81"/>
    <w:basedOn w:val="20"/>
    <w:qFormat/>
    <w:uiPriority w:val="0"/>
    <w:rPr>
      <w:rFonts w:hint="eastAsia" w:ascii="Microsoft JhengHei" w:hAnsi="Microsoft JhengHei" w:eastAsia="Microsoft JhengHei" w:cs="Microsoft JhengHei"/>
      <w:color w:val="000000"/>
      <w:sz w:val="20"/>
      <w:szCs w:val="20"/>
      <w:u w:val="none"/>
    </w:rPr>
  </w:style>
  <w:style w:type="character" w:customStyle="1" w:styleId="52">
    <w:name w:val="font91"/>
    <w:basedOn w:val="20"/>
    <w:qFormat/>
    <w:uiPriority w:val="0"/>
    <w:rPr>
      <w:rFonts w:hint="eastAsia" w:ascii="Microsoft JhengHei" w:hAnsi="Microsoft JhengHei" w:eastAsia="Microsoft JhengHei" w:cs="Microsoft JhengHei"/>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6075</Words>
  <Characters>6722</Characters>
  <Lines>64</Lines>
  <Paragraphs>18</Paragraphs>
  <TotalTime>15</TotalTime>
  <ScaleCrop>false</ScaleCrop>
  <LinksUpToDate>false</LinksUpToDate>
  <CharactersWithSpaces>7857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2025-11-28T07:09:00Z</dcterms:created>
  <dc:creator>冰灵钰</dc:creator>
  <cp:lastModifiedBy>王运钰</cp:lastModifiedBy>
  <dcterms:modified xsi:type="dcterms:W3CDTF">2025-12-01T08:45:44Z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eyJoZGlkIjoiM2FlOWJiOWEwMjgzNmY0MWM1YTAzOGU0OGMyNjE0MWEiLCJ1c2VySWQiOiIxNjExNjg4MDYzIn0=</vt:lpwstr>
  </property>
</Properties>
</file>