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FBEA13">
      <w:pPr>
        <w:ind w:left="660"/>
        <w:rPr>
          <w:rFonts w:ascii="楷体_GB2312" w:eastAsia="楷体_GB2312"/>
          <w:bCs/>
          <w:color w:val="0D0D0D"/>
          <w:sz w:val="30"/>
        </w:rPr>
      </w:pPr>
    </w:p>
    <w:p w14:paraId="7E446A0D">
      <w:pPr>
        <w:ind w:left="660"/>
        <w:rPr>
          <w:rFonts w:ascii="楷体_GB2312" w:eastAsia="楷体_GB2312"/>
          <w:bCs/>
          <w:color w:val="0D0D0D"/>
          <w:sz w:val="30"/>
        </w:rPr>
      </w:pPr>
    </w:p>
    <w:p w14:paraId="0DD1D67D">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566E66B">
      <w:pPr>
        <w:jc w:val="center"/>
        <w:rPr>
          <w:rFonts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EF7BCB5">
      <w:pPr>
        <w:rPr>
          <w:rFonts w:ascii="华文中宋" w:hAnsi="华文中宋" w:eastAsia="华文中宋"/>
          <w:bCs/>
          <w:color w:val="0D0D0D"/>
          <w:sz w:val="30"/>
        </w:rPr>
      </w:pPr>
    </w:p>
    <w:p w14:paraId="4A661707">
      <w:pPr>
        <w:spacing w:line="300" w:lineRule="auto"/>
        <w:rPr>
          <w:rFonts w:ascii="宋体" w:hAnsi="宋体"/>
          <w:color w:val="000000"/>
          <w:sz w:val="28"/>
          <w:szCs w:val="28"/>
        </w:rPr>
      </w:pPr>
    </w:p>
    <w:p w14:paraId="09E0C7FC">
      <w:pPr>
        <w:spacing w:line="300" w:lineRule="auto"/>
        <w:rPr>
          <w:rFonts w:ascii="宋体" w:hAnsi="宋体"/>
          <w:color w:val="000000"/>
          <w:sz w:val="28"/>
          <w:szCs w:val="28"/>
        </w:rPr>
      </w:pPr>
      <w:r>
        <w:rPr>
          <w:rFonts w:hint="eastAsia" w:ascii="宋体" w:hAnsi="宋体"/>
          <w:color w:val="000000"/>
          <w:sz w:val="28"/>
          <w:szCs w:val="28"/>
        </w:rPr>
        <w:t>项目名称：2025年物联网工程学院（信息安全学院）实践教学用品 </w:t>
      </w:r>
    </w:p>
    <w:p w14:paraId="505423C5">
      <w:pPr>
        <w:spacing w:line="300" w:lineRule="auto"/>
        <w:rPr>
          <w:rFonts w:ascii="宋体" w:hAnsi="宋体"/>
          <w:color w:val="000000"/>
          <w:sz w:val="28"/>
          <w:szCs w:val="28"/>
        </w:rPr>
      </w:pPr>
      <w:r>
        <w:rPr>
          <w:rFonts w:hint="eastAsia" w:ascii="宋体" w:hAnsi="宋体"/>
          <w:color w:val="000000"/>
          <w:sz w:val="28"/>
          <w:szCs w:val="28"/>
        </w:rPr>
        <w:t>项目编号：JSITHW2025052701</w:t>
      </w:r>
    </w:p>
    <w:p w14:paraId="48CBEA32">
      <w:pPr>
        <w:rPr>
          <w:rFonts w:ascii="华文中宋" w:hAnsi="华文中宋" w:eastAsia="华文中宋"/>
          <w:bCs/>
          <w:color w:val="000000"/>
          <w:sz w:val="30"/>
          <w:szCs w:val="30"/>
        </w:rPr>
      </w:pPr>
    </w:p>
    <w:p w14:paraId="57B1691C">
      <w:pPr>
        <w:rPr>
          <w:rFonts w:ascii="华文中宋" w:hAnsi="华文中宋" w:eastAsia="华文中宋"/>
          <w:bCs/>
          <w:color w:val="000000"/>
          <w:sz w:val="32"/>
        </w:rPr>
      </w:pPr>
    </w:p>
    <w:p w14:paraId="3CD21FD7">
      <w:pPr>
        <w:rPr>
          <w:rFonts w:ascii="华文中宋" w:hAnsi="华文中宋" w:eastAsia="华文中宋"/>
          <w:bCs/>
          <w:color w:val="000000"/>
          <w:sz w:val="32"/>
        </w:rPr>
      </w:pPr>
    </w:p>
    <w:p w14:paraId="3A7685DD">
      <w:pPr>
        <w:rPr>
          <w:rFonts w:ascii="华文中宋" w:hAnsi="华文中宋" w:eastAsia="华文中宋"/>
          <w:bCs/>
          <w:color w:val="000000"/>
          <w:sz w:val="32"/>
        </w:rPr>
      </w:pPr>
    </w:p>
    <w:p w14:paraId="243A2822">
      <w:pPr>
        <w:rPr>
          <w:rFonts w:ascii="华文中宋" w:hAnsi="华文中宋" w:eastAsia="华文中宋"/>
          <w:bCs/>
          <w:color w:val="000000"/>
          <w:sz w:val="32"/>
        </w:rPr>
      </w:pPr>
    </w:p>
    <w:p w14:paraId="5B4B5E31">
      <w:pPr>
        <w:rPr>
          <w:rFonts w:ascii="华文中宋" w:hAnsi="华文中宋" w:eastAsia="华文中宋"/>
          <w:bCs/>
          <w:color w:val="000000"/>
          <w:sz w:val="32"/>
        </w:rPr>
      </w:pPr>
    </w:p>
    <w:p w14:paraId="208DA19E">
      <w:pPr>
        <w:rPr>
          <w:rFonts w:ascii="华文中宋" w:hAnsi="华文中宋" w:eastAsia="华文中宋"/>
          <w:bCs/>
          <w:color w:val="000000"/>
          <w:sz w:val="32"/>
        </w:rPr>
      </w:pPr>
    </w:p>
    <w:p w14:paraId="5D6C8D5E">
      <w:pPr>
        <w:rPr>
          <w:rFonts w:ascii="华文中宋" w:hAnsi="华文中宋" w:eastAsia="华文中宋"/>
          <w:bCs/>
          <w:color w:val="000000"/>
          <w:sz w:val="32"/>
        </w:rPr>
      </w:pPr>
    </w:p>
    <w:p w14:paraId="1A7D3955">
      <w:pPr>
        <w:jc w:val="left"/>
        <w:rPr>
          <w:rFonts w:ascii="华文中宋" w:hAnsi="华文中宋" w:eastAsia="华文中宋"/>
          <w:bCs/>
          <w:color w:val="000000"/>
          <w:sz w:val="32"/>
        </w:rPr>
      </w:pPr>
    </w:p>
    <w:p w14:paraId="2CE07194">
      <w:pPr>
        <w:jc w:val="center"/>
        <w:rPr>
          <w:rFonts w:ascii="宋体" w:hAnsi="宋体"/>
          <w:color w:val="000000"/>
          <w:sz w:val="32"/>
        </w:rPr>
      </w:pPr>
      <w:r>
        <w:rPr>
          <w:rFonts w:hint="eastAsia" w:ascii="宋体" w:hAnsi="宋体"/>
          <w:color w:val="000000"/>
          <w:sz w:val="32"/>
        </w:rPr>
        <w:t>江苏信息职业技术学院招投标中心</w:t>
      </w:r>
    </w:p>
    <w:p w14:paraId="2897979A">
      <w:pPr>
        <w:pStyle w:val="13"/>
        <w:ind w:leftChars="0"/>
        <w:rPr>
          <w:rFonts w:ascii="宋体" w:hAnsi="宋体" w:eastAsia="宋体"/>
          <w:color w:val="000000"/>
        </w:rPr>
      </w:pPr>
      <w:r>
        <w:rPr>
          <w:rFonts w:hint="eastAsia" w:ascii="宋体" w:hAnsi="宋体" w:eastAsia="宋体"/>
          <w:color w:val="000000"/>
        </w:rPr>
        <w:t>2025年5月29日</w:t>
      </w:r>
    </w:p>
    <w:p w14:paraId="3DC846EE">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3B0ED1BD">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57D4B5C">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19AEEC0C">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3B280BE">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0875D76C">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6FDCA7A1">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722FFC38">
      <w:pPr>
        <w:spacing w:line="300" w:lineRule="auto"/>
        <w:ind w:firstLine="496" w:firstLineChars="200"/>
        <w:rPr>
          <w:rFonts w:ascii="宋体" w:hAnsi="宋体"/>
          <w:color w:val="000000"/>
          <w:spacing w:val="4"/>
          <w:sz w:val="24"/>
        </w:rPr>
      </w:pPr>
    </w:p>
    <w:p w14:paraId="0EF5F2DA">
      <w:pPr>
        <w:spacing w:line="360" w:lineRule="auto"/>
        <w:ind w:firstLine="470" w:firstLineChars="196"/>
        <w:rPr>
          <w:rFonts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江苏信息职业技术学院招投标中心受学校委托，就学校2025年物联网工程学院（信息安全学院）实践教学用品采购项目进行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62882088">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6ACD8EAC">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名称：2025年物联网工程学院（信息安全学院）实践教学用品 </w:t>
      </w:r>
    </w:p>
    <w:p w14:paraId="0FF5FCF7">
      <w:pPr>
        <w:spacing w:line="300" w:lineRule="auto"/>
        <w:rPr>
          <w:rFonts w:ascii="宋体" w:hAnsi="宋体"/>
          <w:color w:val="000000"/>
          <w:spacing w:val="4"/>
          <w:sz w:val="24"/>
        </w:rPr>
      </w:pPr>
      <w:r>
        <w:rPr>
          <w:rFonts w:hint="eastAsia" w:ascii="宋体" w:hAnsi="宋体"/>
          <w:color w:val="000000"/>
          <w:spacing w:val="4"/>
          <w:sz w:val="24"/>
        </w:rPr>
        <w:t xml:space="preserve">      编号：JSITHW2025052701</w:t>
      </w:r>
    </w:p>
    <w:p w14:paraId="35D9F421">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7532CBF8">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6785CE6E">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三、最高限价：7.1万元</w:t>
      </w:r>
    </w:p>
    <w:p w14:paraId="2A4DEF76">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04EB6E26">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7329B72">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36953DDE">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67DD2690">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1E0CF6DB">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36A8823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73AFF610">
      <w:pPr>
        <w:spacing w:line="360" w:lineRule="auto"/>
        <w:ind w:firstLine="482" w:firstLineChars="200"/>
        <w:rPr>
          <w:b/>
          <w:color w:val="000000"/>
          <w:sz w:val="24"/>
        </w:rPr>
      </w:pPr>
      <w:r>
        <w:rPr>
          <w:rFonts w:hint="eastAsia"/>
          <w:b/>
          <w:color w:val="000000"/>
          <w:sz w:val="24"/>
        </w:rPr>
        <w:t>七、投标文件接收信息：</w:t>
      </w:r>
    </w:p>
    <w:p w14:paraId="41CEABEC">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请务必于2025年</w:t>
      </w:r>
      <w:r>
        <w:rPr>
          <w:rFonts w:hint="eastAsia"/>
          <w:color w:val="000000"/>
          <w:sz w:val="24"/>
          <w:lang w:val="en-US" w:eastAsia="zh-CN"/>
        </w:rPr>
        <w:t>6</w:t>
      </w:r>
      <w:r>
        <w:rPr>
          <w:rFonts w:hint="eastAsia"/>
          <w:color w:val="000000"/>
          <w:sz w:val="24"/>
        </w:rPr>
        <w:t>月</w:t>
      </w:r>
      <w:r>
        <w:rPr>
          <w:rFonts w:hint="eastAsia"/>
          <w:color w:val="000000"/>
          <w:sz w:val="24"/>
          <w:lang w:val="en-US" w:eastAsia="zh-CN"/>
        </w:rPr>
        <w:t>10</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60F93A60">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投标文件开始时间：2025年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w:t>
      </w:r>
      <w:r>
        <w:rPr>
          <w:rFonts w:hint="eastAsia" w:ascii="宋体" w:hAnsi="宋体"/>
          <w:color w:val="000000"/>
          <w:spacing w:val="4"/>
          <w:sz w:val="24"/>
          <w:lang w:val="en-US" w:eastAsia="zh-CN"/>
        </w:rPr>
        <w:t>00</w:t>
      </w:r>
      <w:r>
        <w:rPr>
          <w:rFonts w:hint="eastAsia" w:ascii="宋体" w:hAnsi="宋体"/>
          <w:color w:val="000000"/>
          <w:spacing w:val="4"/>
          <w:sz w:val="24"/>
        </w:rPr>
        <w:t>分</w:t>
      </w:r>
    </w:p>
    <w:p w14:paraId="4E158551">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3．投标文件截止时间：2025年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7A963943">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BE1197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01806495">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2025年</w:t>
      </w:r>
      <w:r>
        <w:rPr>
          <w:rFonts w:hint="eastAsia" w:ascii="宋体" w:hAnsi="宋体"/>
          <w:color w:val="000000"/>
          <w:spacing w:val="4"/>
          <w:sz w:val="24"/>
          <w:lang w:val="en-US" w:eastAsia="zh-CN"/>
        </w:rPr>
        <w:t>6</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48AC0921">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8C766E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0BB2DEB5">
      <w:pPr>
        <w:spacing w:line="360" w:lineRule="auto"/>
        <w:ind w:firstLine="969" w:firstLineChars="391"/>
        <w:rPr>
          <w:color w:val="000000"/>
          <w:spacing w:val="4"/>
          <w:sz w:val="24"/>
        </w:rPr>
      </w:pPr>
      <w:r>
        <w:rPr>
          <w:rFonts w:hint="eastAsia"/>
          <w:color w:val="000000"/>
          <w:spacing w:val="4"/>
          <w:sz w:val="24"/>
        </w:rPr>
        <w:t>技术联系人：秦老师</w:t>
      </w:r>
    </w:p>
    <w:p w14:paraId="22DE21C5">
      <w:pPr>
        <w:spacing w:line="360" w:lineRule="auto"/>
        <w:ind w:firstLine="969" w:firstLineChars="391"/>
        <w:rPr>
          <w:color w:val="000000"/>
          <w:spacing w:val="4"/>
          <w:sz w:val="24"/>
        </w:rPr>
      </w:pPr>
      <w:r>
        <w:rPr>
          <w:rFonts w:hint="eastAsia"/>
          <w:color w:val="000000"/>
          <w:spacing w:val="4"/>
          <w:sz w:val="24"/>
        </w:rPr>
        <w:t>联系电话：15861668455</w:t>
      </w:r>
    </w:p>
    <w:p w14:paraId="31381A63">
      <w:pPr>
        <w:spacing w:line="360" w:lineRule="auto"/>
        <w:ind w:firstLine="969" w:firstLineChars="391"/>
        <w:rPr>
          <w:color w:val="000000"/>
          <w:spacing w:val="4"/>
          <w:sz w:val="24"/>
        </w:rPr>
      </w:pPr>
      <w:r>
        <w:rPr>
          <w:rFonts w:hint="eastAsia"/>
          <w:color w:val="000000"/>
          <w:spacing w:val="4"/>
          <w:sz w:val="24"/>
        </w:rPr>
        <w:t>商务联系人：王老师</w:t>
      </w:r>
    </w:p>
    <w:p w14:paraId="4EAE1DB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2D9EC6ED">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2FAB25C">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07FF4DA6">
      <w:pPr>
        <w:spacing w:line="360" w:lineRule="auto"/>
        <w:ind w:firstLine="969" w:firstLineChars="391"/>
        <w:rPr>
          <w:color w:val="000000"/>
          <w:spacing w:val="4"/>
          <w:sz w:val="24"/>
        </w:rPr>
      </w:pPr>
    </w:p>
    <w:p w14:paraId="690276BF">
      <w:pPr>
        <w:spacing w:line="360" w:lineRule="auto"/>
        <w:ind w:firstLine="969" w:firstLineChars="391"/>
        <w:rPr>
          <w:color w:val="000000"/>
          <w:spacing w:val="4"/>
          <w:sz w:val="24"/>
        </w:rPr>
      </w:pPr>
    </w:p>
    <w:p w14:paraId="621FA7DF">
      <w:pPr>
        <w:spacing w:line="360" w:lineRule="auto"/>
        <w:ind w:firstLine="969" w:firstLineChars="391"/>
        <w:rPr>
          <w:color w:val="000000"/>
          <w:spacing w:val="4"/>
          <w:sz w:val="24"/>
        </w:rPr>
      </w:pPr>
    </w:p>
    <w:p w14:paraId="05352304">
      <w:pPr>
        <w:spacing w:line="360" w:lineRule="auto"/>
        <w:ind w:firstLine="969" w:firstLineChars="391"/>
        <w:rPr>
          <w:color w:val="000000"/>
          <w:spacing w:val="4"/>
          <w:sz w:val="24"/>
        </w:rPr>
      </w:pPr>
    </w:p>
    <w:p w14:paraId="07ACCA7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D56E40">
      <w:pPr>
        <w:spacing w:line="360" w:lineRule="auto"/>
        <w:ind w:firstLine="969" w:firstLineChars="391"/>
        <w:rPr>
          <w:color w:val="000000"/>
          <w:spacing w:val="4"/>
          <w:sz w:val="24"/>
        </w:rPr>
      </w:pPr>
      <w:r>
        <w:rPr>
          <w:rFonts w:hint="eastAsia"/>
          <w:color w:val="000000"/>
          <w:spacing w:val="4"/>
          <w:sz w:val="24"/>
        </w:rPr>
        <w:t xml:space="preserve">                                        招投标中心</w:t>
      </w:r>
    </w:p>
    <w:p w14:paraId="25F73567">
      <w:pPr>
        <w:spacing w:line="360" w:lineRule="auto"/>
        <w:ind w:firstLine="969" w:firstLineChars="391"/>
        <w:rPr>
          <w:color w:val="000000"/>
          <w:spacing w:val="4"/>
          <w:sz w:val="24"/>
        </w:rPr>
      </w:pPr>
      <w:r>
        <w:rPr>
          <w:rFonts w:hint="eastAsia"/>
          <w:color w:val="000000"/>
          <w:spacing w:val="4"/>
          <w:sz w:val="24"/>
        </w:rPr>
        <w:t xml:space="preserve">                                      2025年</w:t>
      </w:r>
      <w:r>
        <w:rPr>
          <w:rFonts w:hint="eastAsia"/>
          <w:color w:val="000000"/>
          <w:spacing w:val="4"/>
          <w:sz w:val="24"/>
          <w:lang w:val="en-US" w:eastAsia="zh-CN"/>
        </w:rPr>
        <w:t>6</w:t>
      </w:r>
      <w:r>
        <w:rPr>
          <w:rFonts w:hint="eastAsia"/>
          <w:color w:val="000000"/>
          <w:spacing w:val="4"/>
          <w:sz w:val="24"/>
        </w:rPr>
        <w:t>月</w:t>
      </w:r>
      <w:r>
        <w:rPr>
          <w:rFonts w:hint="eastAsia"/>
          <w:color w:val="000000"/>
          <w:spacing w:val="4"/>
          <w:sz w:val="24"/>
          <w:lang w:val="en-US" w:eastAsia="zh-CN"/>
        </w:rPr>
        <w:t>4</w:t>
      </w:r>
      <w:r>
        <w:rPr>
          <w:rFonts w:hint="eastAsia"/>
          <w:color w:val="000000"/>
          <w:spacing w:val="4"/>
          <w:sz w:val="24"/>
        </w:rPr>
        <w:t>日</w:t>
      </w:r>
    </w:p>
    <w:bookmarkEnd w:id="9"/>
    <w:p w14:paraId="2AB7E3E6">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58879F4D">
      <w:pPr>
        <w:spacing w:line="360" w:lineRule="auto"/>
        <w:rPr>
          <w:b/>
          <w:color w:val="000000"/>
          <w:sz w:val="24"/>
        </w:rPr>
      </w:pPr>
      <w:r>
        <w:rPr>
          <w:rFonts w:hint="eastAsia"/>
          <w:b/>
          <w:color w:val="000000"/>
          <w:sz w:val="24"/>
        </w:rPr>
        <w:t>一、招标文件</w:t>
      </w:r>
    </w:p>
    <w:p w14:paraId="04CCF910">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2BDC7BB1">
      <w:pPr>
        <w:spacing w:line="360" w:lineRule="auto"/>
        <w:ind w:firstLine="480" w:firstLineChars="200"/>
        <w:rPr>
          <w:color w:val="000000"/>
          <w:sz w:val="24"/>
        </w:rPr>
      </w:pPr>
      <w:r>
        <w:rPr>
          <w:rFonts w:hint="eastAsia"/>
          <w:color w:val="000000"/>
          <w:sz w:val="24"/>
        </w:rPr>
        <w:t>本招标文件中的招标人、投标人、中标人分别指：</w:t>
      </w:r>
    </w:p>
    <w:p w14:paraId="68B1C0A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9D4B56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E2A9ADF">
      <w:pPr>
        <w:spacing w:line="360" w:lineRule="auto"/>
        <w:ind w:firstLine="480" w:firstLineChars="200"/>
        <w:rPr>
          <w:color w:val="000000"/>
          <w:sz w:val="24"/>
        </w:rPr>
      </w:pPr>
      <w:r>
        <w:rPr>
          <w:rFonts w:hint="eastAsia"/>
          <w:color w:val="000000"/>
          <w:sz w:val="24"/>
        </w:rPr>
        <w:t>（3）中标人指最后中标的投标人，亦称卖方。</w:t>
      </w:r>
    </w:p>
    <w:p w14:paraId="76CB75E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F884106">
      <w:pPr>
        <w:spacing w:line="360" w:lineRule="auto"/>
        <w:ind w:firstLine="480" w:firstLineChars="200"/>
        <w:rPr>
          <w:color w:val="000000"/>
          <w:sz w:val="24"/>
        </w:rPr>
      </w:pPr>
      <w:r>
        <w:rPr>
          <w:rFonts w:hint="eastAsia"/>
          <w:color w:val="000000"/>
          <w:sz w:val="24"/>
        </w:rPr>
        <w:t>本招标文件由下列部分组成：</w:t>
      </w:r>
    </w:p>
    <w:p w14:paraId="7D29389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9066B8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298C38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1ADA4FEE">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3A10215">
      <w:pPr>
        <w:spacing w:line="360" w:lineRule="auto"/>
        <w:ind w:firstLine="480" w:firstLineChars="200"/>
        <w:rPr>
          <w:color w:val="000000"/>
          <w:sz w:val="24"/>
        </w:rPr>
      </w:pPr>
      <w:r>
        <w:rPr>
          <w:rFonts w:hint="eastAsia"/>
          <w:color w:val="000000"/>
          <w:sz w:val="24"/>
        </w:rPr>
        <w:t>（5）附件目录及格式</w:t>
      </w:r>
    </w:p>
    <w:p w14:paraId="35D7F24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2349CC2">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61223FB7">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73C1ABF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14D0AD3C">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34B95583">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7EF9406">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0429BFE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0C1E887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9132F7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3F139F28">
      <w:pPr>
        <w:spacing w:line="360" w:lineRule="auto"/>
        <w:ind w:firstLine="480" w:firstLineChars="200"/>
        <w:rPr>
          <w:color w:val="000000"/>
          <w:sz w:val="24"/>
        </w:rPr>
      </w:pPr>
      <w:r>
        <w:rPr>
          <w:rFonts w:hint="eastAsia"/>
          <w:color w:val="000000"/>
          <w:sz w:val="24"/>
        </w:rPr>
        <w:t>投标人编写的投标文件包括以下部分：</w:t>
      </w:r>
    </w:p>
    <w:p w14:paraId="6D407A0A">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5D2DAE4C">
      <w:pPr>
        <w:spacing w:line="360" w:lineRule="auto"/>
        <w:ind w:firstLine="480" w:firstLineChars="200"/>
        <w:rPr>
          <w:color w:val="000000"/>
          <w:sz w:val="24"/>
        </w:rPr>
      </w:pPr>
      <w:r>
        <w:rPr>
          <w:rFonts w:hint="eastAsia"/>
          <w:color w:val="000000"/>
          <w:sz w:val="24"/>
        </w:rPr>
        <w:t>（2）投标函（格式见附件2）</w:t>
      </w:r>
    </w:p>
    <w:p w14:paraId="7AC0AA9A">
      <w:pPr>
        <w:spacing w:line="360" w:lineRule="auto"/>
        <w:ind w:firstLine="480" w:firstLineChars="200"/>
        <w:rPr>
          <w:color w:val="000000"/>
          <w:sz w:val="24"/>
        </w:rPr>
      </w:pPr>
      <w:r>
        <w:rPr>
          <w:rFonts w:hint="eastAsia"/>
          <w:color w:val="000000"/>
          <w:sz w:val="24"/>
        </w:rPr>
        <w:t>（3）开标一览表（格式见附件3）</w:t>
      </w:r>
    </w:p>
    <w:p w14:paraId="3C499395">
      <w:pPr>
        <w:spacing w:line="360" w:lineRule="auto"/>
        <w:ind w:firstLine="480" w:firstLineChars="200"/>
        <w:rPr>
          <w:color w:val="000000"/>
          <w:sz w:val="24"/>
        </w:rPr>
      </w:pPr>
      <w:r>
        <w:rPr>
          <w:rFonts w:hint="eastAsia"/>
          <w:color w:val="000000"/>
          <w:sz w:val="24"/>
        </w:rPr>
        <w:t>（4）报价明细表（格式见附件4）</w:t>
      </w:r>
    </w:p>
    <w:p w14:paraId="5133B02F">
      <w:pPr>
        <w:spacing w:line="360" w:lineRule="auto"/>
        <w:ind w:firstLine="480" w:firstLineChars="200"/>
        <w:rPr>
          <w:color w:val="000000"/>
          <w:sz w:val="24"/>
        </w:rPr>
      </w:pPr>
      <w:r>
        <w:rPr>
          <w:rFonts w:hint="eastAsia"/>
          <w:color w:val="000000"/>
          <w:sz w:val="24"/>
        </w:rPr>
        <w:t>（5）服务方案（格式自拟）</w:t>
      </w:r>
    </w:p>
    <w:p w14:paraId="5A30DB16">
      <w:pPr>
        <w:spacing w:line="360" w:lineRule="auto"/>
        <w:ind w:firstLine="480" w:firstLineChars="200"/>
        <w:rPr>
          <w:color w:val="000000"/>
          <w:sz w:val="24"/>
        </w:rPr>
      </w:pPr>
      <w:r>
        <w:rPr>
          <w:rFonts w:hint="eastAsia"/>
          <w:color w:val="000000"/>
          <w:sz w:val="24"/>
        </w:rPr>
        <w:t>（6）承诺书或技术协议书（格式自拟）</w:t>
      </w:r>
    </w:p>
    <w:p w14:paraId="22439095">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4F11BD5">
      <w:pPr>
        <w:spacing w:line="360" w:lineRule="auto"/>
        <w:ind w:firstLine="480" w:firstLineChars="200"/>
        <w:rPr>
          <w:b/>
          <w:color w:val="000000"/>
          <w:sz w:val="24"/>
        </w:rPr>
      </w:pPr>
      <w:r>
        <w:rPr>
          <w:rFonts w:hint="eastAsia"/>
          <w:color w:val="000000"/>
          <w:sz w:val="24"/>
        </w:rPr>
        <w:t>（8）投标人认为需要陈述的其他内容（格式自拟）</w:t>
      </w:r>
    </w:p>
    <w:p w14:paraId="0BAD9C66">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27EDBA1">
      <w:pPr>
        <w:spacing w:line="360" w:lineRule="auto"/>
        <w:ind w:firstLine="480" w:firstLineChars="200"/>
        <w:rPr>
          <w:color w:val="000000"/>
          <w:sz w:val="24"/>
        </w:rPr>
      </w:pPr>
      <w:r>
        <w:rPr>
          <w:rFonts w:hint="eastAsia"/>
          <w:color w:val="000000"/>
          <w:sz w:val="24"/>
        </w:rPr>
        <w:t>（1）营业执照副本复印件</w:t>
      </w:r>
    </w:p>
    <w:p w14:paraId="4077D3A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4268859A">
      <w:pPr>
        <w:spacing w:line="360" w:lineRule="auto"/>
        <w:ind w:firstLine="480" w:firstLineChars="200"/>
        <w:rPr>
          <w:color w:val="000000"/>
          <w:sz w:val="24"/>
        </w:rPr>
      </w:pPr>
      <w:r>
        <w:rPr>
          <w:rFonts w:hint="eastAsia"/>
          <w:color w:val="000000"/>
          <w:sz w:val="24"/>
        </w:rPr>
        <w:t>（3）法定代表人资格证明原件（格式见附件5）</w:t>
      </w:r>
    </w:p>
    <w:p w14:paraId="08E9BA0A">
      <w:pPr>
        <w:spacing w:line="360" w:lineRule="auto"/>
        <w:ind w:firstLine="480" w:firstLineChars="200"/>
        <w:rPr>
          <w:color w:val="000000"/>
          <w:sz w:val="24"/>
        </w:rPr>
      </w:pPr>
      <w:r>
        <w:rPr>
          <w:rFonts w:hint="eastAsia"/>
          <w:color w:val="000000"/>
          <w:sz w:val="24"/>
        </w:rPr>
        <w:t>（4）法定代表人授权书原件（格式见附件6）</w:t>
      </w:r>
    </w:p>
    <w:p w14:paraId="51D46FAC">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451C432">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14EF9D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65611AB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018A886E">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20EF30D6">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5E84BCA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48194EF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75595A27">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7139DD8">
      <w:pPr>
        <w:spacing w:line="360" w:lineRule="auto"/>
        <w:ind w:firstLine="960" w:firstLineChars="400"/>
        <w:rPr>
          <w:color w:val="000000"/>
          <w:sz w:val="24"/>
        </w:rPr>
      </w:pPr>
      <w:r>
        <w:rPr>
          <w:rFonts w:hint="eastAsia"/>
          <w:color w:val="000000"/>
          <w:sz w:val="24"/>
        </w:rPr>
        <w:t>（1）收    件  人：江苏信息职业技术学院招投标中心</w:t>
      </w:r>
    </w:p>
    <w:p w14:paraId="0F88C5EC">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1EA44A46">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FEAFD9">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00D549D2">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637EA92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73AD2E5E">
      <w:pPr>
        <w:spacing w:line="360" w:lineRule="auto"/>
        <w:ind w:firstLine="960" w:firstLineChars="400"/>
        <w:rPr>
          <w:b/>
          <w:color w:val="000000"/>
          <w:sz w:val="24"/>
        </w:rPr>
      </w:pPr>
      <w:r>
        <w:rPr>
          <w:rFonts w:hint="eastAsia"/>
          <w:color w:val="000000"/>
          <w:sz w:val="24"/>
        </w:rPr>
        <w:t>（7）开标之前不得启封</w:t>
      </w:r>
    </w:p>
    <w:p w14:paraId="36CAA18B">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1FC17B34">
      <w:pPr>
        <w:spacing w:line="360" w:lineRule="auto"/>
        <w:rPr>
          <w:b/>
          <w:color w:val="000000"/>
          <w:sz w:val="24"/>
        </w:rPr>
      </w:pPr>
      <w:r>
        <w:rPr>
          <w:rFonts w:hint="eastAsia"/>
          <w:b/>
          <w:color w:val="000000"/>
          <w:sz w:val="24"/>
        </w:rPr>
        <w:t>三、投标细则</w:t>
      </w:r>
    </w:p>
    <w:p w14:paraId="1E5C2F20">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7C1E05">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0D315DEA">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03F3E7E5">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5D278AE8">
      <w:pPr>
        <w:spacing w:line="360" w:lineRule="auto"/>
        <w:ind w:firstLine="480" w:firstLineChars="200"/>
        <w:rPr>
          <w:sz w:val="24"/>
        </w:rPr>
      </w:pPr>
      <w:r>
        <w:rPr>
          <w:rFonts w:hint="eastAsia"/>
          <w:sz w:val="24"/>
        </w:rPr>
        <w:t>（2）国（境）内供货的货物以人民币报价；</w:t>
      </w:r>
    </w:p>
    <w:p w14:paraId="4D1B44D5">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B0FAC6D">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493C800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BA65801">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0C5C5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1FB6D847">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6800ABE0">
      <w:pPr>
        <w:spacing w:line="360" w:lineRule="auto"/>
        <w:ind w:firstLine="480" w:firstLineChars="200"/>
        <w:rPr>
          <w:sz w:val="24"/>
        </w:rPr>
      </w:pPr>
      <w:r>
        <w:rPr>
          <w:rFonts w:hint="eastAsia"/>
          <w:sz w:val="24"/>
        </w:rPr>
        <w:t>（2）投标截止时间前投标人可以撤标，但在投标截止时间后不允许撤标。</w:t>
      </w:r>
    </w:p>
    <w:p w14:paraId="3470D49C">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027DEB05">
      <w:pPr>
        <w:spacing w:line="360" w:lineRule="auto"/>
        <w:ind w:firstLine="480" w:firstLineChars="200"/>
        <w:rPr>
          <w:rFonts w:ascii="宋体" w:hAnsi="宋体"/>
          <w:sz w:val="24"/>
        </w:rPr>
      </w:pPr>
      <w:r>
        <w:rPr>
          <w:rFonts w:hint="eastAsia" w:ascii="宋体" w:hAnsi="宋体"/>
          <w:sz w:val="24"/>
        </w:rPr>
        <w:t>本次招标不接受联合体投标。</w:t>
      </w:r>
    </w:p>
    <w:p w14:paraId="5D88C76F">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0DE041B">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71C75D6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50D16F46">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08D8EDD9">
      <w:pPr>
        <w:spacing w:line="360" w:lineRule="auto"/>
        <w:rPr>
          <w:rFonts w:ascii="宋体" w:hAnsi="宋体"/>
          <w:b/>
          <w:color w:val="000000"/>
          <w:sz w:val="24"/>
        </w:rPr>
      </w:pPr>
      <w:r>
        <w:rPr>
          <w:rFonts w:hint="eastAsia" w:ascii="宋体" w:hAnsi="宋体"/>
          <w:b/>
          <w:color w:val="000000"/>
          <w:sz w:val="24"/>
        </w:rPr>
        <w:t>四、开标、评标</w:t>
      </w:r>
    </w:p>
    <w:p w14:paraId="6D709394">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06E0B14">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47A67318">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2B2A687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36FB27A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69E8286C">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F1DF85A">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CF444EE">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0440F6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1BFDF92">
      <w:pPr>
        <w:spacing w:line="324" w:lineRule="auto"/>
        <w:ind w:firstLine="480" w:firstLineChars="200"/>
        <w:rPr>
          <w:color w:val="000000"/>
          <w:sz w:val="24"/>
        </w:rPr>
      </w:pPr>
      <w:r>
        <w:rPr>
          <w:rFonts w:hint="eastAsia"/>
          <w:color w:val="000000"/>
          <w:sz w:val="24"/>
        </w:rPr>
        <w:t>（4）投标有效期不足的；</w:t>
      </w:r>
    </w:p>
    <w:p w14:paraId="4E12B25E">
      <w:pPr>
        <w:spacing w:line="324" w:lineRule="auto"/>
        <w:ind w:firstLine="480" w:firstLineChars="200"/>
        <w:rPr>
          <w:color w:val="000000"/>
          <w:sz w:val="24"/>
        </w:rPr>
      </w:pPr>
      <w:r>
        <w:rPr>
          <w:rFonts w:hint="eastAsia"/>
          <w:color w:val="000000"/>
          <w:sz w:val="24"/>
        </w:rPr>
        <w:t>（5）同一投标人提交两个及以上投标报价的；</w:t>
      </w:r>
    </w:p>
    <w:p w14:paraId="77D009FB">
      <w:pPr>
        <w:spacing w:line="324" w:lineRule="auto"/>
        <w:ind w:firstLine="480" w:firstLineChars="200"/>
        <w:rPr>
          <w:color w:val="000000"/>
          <w:sz w:val="24"/>
        </w:rPr>
      </w:pPr>
      <w:r>
        <w:rPr>
          <w:rFonts w:hint="eastAsia"/>
          <w:color w:val="000000"/>
          <w:sz w:val="24"/>
        </w:rPr>
        <w:t>（6）投标报价不合理明显低于成本的；</w:t>
      </w:r>
    </w:p>
    <w:p w14:paraId="34D51654">
      <w:pPr>
        <w:spacing w:line="324" w:lineRule="auto"/>
        <w:ind w:firstLine="480" w:firstLineChars="200"/>
        <w:rPr>
          <w:color w:val="000000"/>
          <w:sz w:val="24"/>
        </w:rPr>
      </w:pPr>
      <w:r>
        <w:rPr>
          <w:rFonts w:hint="eastAsia"/>
          <w:color w:val="000000"/>
          <w:sz w:val="24"/>
        </w:rPr>
        <w:t>（7）重要技术指标和参数不满足招标要求的；</w:t>
      </w:r>
    </w:p>
    <w:p w14:paraId="369D1B91">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6288B">
      <w:pPr>
        <w:spacing w:line="324" w:lineRule="auto"/>
        <w:ind w:firstLine="480" w:firstLineChars="200"/>
        <w:rPr>
          <w:color w:val="000000"/>
          <w:sz w:val="24"/>
        </w:rPr>
      </w:pPr>
      <w:r>
        <w:rPr>
          <w:rFonts w:hint="eastAsia"/>
          <w:color w:val="000000"/>
          <w:sz w:val="24"/>
        </w:rPr>
        <w:t>（9）其它未对招标文件实质性要求和条件作出响应的；</w:t>
      </w:r>
    </w:p>
    <w:p w14:paraId="7E50D79C">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09D7BEE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3BE3D2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5942BDF9">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1B0E9480">
      <w:pPr>
        <w:spacing w:line="324" w:lineRule="auto"/>
        <w:ind w:firstLine="480" w:firstLineChars="200"/>
        <w:rPr>
          <w:color w:val="000000"/>
          <w:sz w:val="24"/>
        </w:rPr>
      </w:pPr>
      <w:r>
        <w:rPr>
          <w:rFonts w:hint="eastAsia"/>
          <w:color w:val="000000"/>
          <w:sz w:val="24"/>
        </w:rPr>
        <w:t>（14）有损害招标人和用户利益的规定的。</w:t>
      </w:r>
    </w:p>
    <w:p w14:paraId="379C866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57655185">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B13025E">
      <w:pPr>
        <w:spacing w:line="324" w:lineRule="auto"/>
        <w:rPr>
          <w:rFonts w:hint="eastAsia"/>
          <w:b/>
          <w:color w:val="000000"/>
          <w:sz w:val="24"/>
        </w:rPr>
      </w:pPr>
      <w:r>
        <w:rPr>
          <w:rFonts w:hint="eastAsia"/>
          <w:b/>
          <w:color w:val="000000"/>
          <w:sz w:val="24"/>
        </w:rPr>
        <w:t>五、评标方法及评分标准</w:t>
      </w:r>
    </w:p>
    <w:p w14:paraId="66E7DF75">
      <w:pPr>
        <w:spacing w:line="360" w:lineRule="auto"/>
        <w:ind w:firstLine="480" w:firstLineChars="200"/>
        <w:rPr>
          <w:rFonts w:hint="eastAsia"/>
          <w:b/>
          <w:color w:val="000000"/>
          <w:sz w:val="24"/>
        </w:rPr>
      </w:pPr>
      <w:r>
        <w:rPr>
          <w:rFonts w:hint="eastAsia"/>
          <w:sz w:val="24"/>
        </w:rPr>
        <w:t>本次招标采用</w:t>
      </w:r>
      <w:r>
        <w:rPr>
          <w:sz w:val="24"/>
        </w:rPr>
        <w:t> </w:t>
      </w:r>
      <w:r>
        <w:rPr>
          <w:rFonts w:hint="eastAsia"/>
          <w:b/>
          <w:bCs/>
          <w:sz w:val="24"/>
          <w:u w:val="single"/>
        </w:rPr>
        <w:t>最低价评标法</w:t>
      </w:r>
      <w:r>
        <w:rPr>
          <w:sz w:val="24"/>
        </w:rPr>
        <w:t> </w:t>
      </w:r>
      <w:r>
        <w:rPr>
          <w:rFonts w:hint="eastAsia"/>
          <w:sz w:val="24"/>
        </w:rPr>
        <w:t>评标。</w:t>
      </w:r>
    </w:p>
    <w:p w14:paraId="4437883D">
      <w:pPr>
        <w:spacing w:line="324" w:lineRule="auto"/>
        <w:rPr>
          <w:rFonts w:hint="eastAsia"/>
          <w:b/>
          <w:color w:val="000000"/>
          <w:sz w:val="24"/>
        </w:rPr>
      </w:pPr>
      <w:r>
        <w:rPr>
          <w:rFonts w:hint="eastAsia"/>
          <w:b/>
          <w:color w:val="000000"/>
          <w:sz w:val="24"/>
        </w:rPr>
        <w:t>六、 定标</w:t>
      </w:r>
    </w:p>
    <w:p w14:paraId="354EFE5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672DEB19">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545EB745">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11E4113">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06E96DBD">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23D12171">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095370">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2AFC99E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BD9D344">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7B37EE9">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3845">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967212">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74337EA2">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3497D88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682D4C8A">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4C629D3">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4827883D">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tbl>
      <w:tblPr>
        <w:tblStyle w:val="20"/>
        <w:tblW w:w="0" w:type="auto"/>
        <w:tblInd w:w="108" w:type="dxa"/>
        <w:tblLayout w:type="autofit"/>
        <w:tblCellMar>
          <w:top w:w="0" w:type="dxa"/>
          <w:left w:w="108" w:type="dxa"/>
          <w:bottom w:w="0" w:type="dxa"/>
          <w:right w:w="108" w:type="dxa"/>
        </w:tblCellMar>
      </w:tblPr>
      <w:tblGrid>
        <w:gridCol w:w="591"/>
        <w:gridCol w:w="1870"/>
        <w:gridCol w:w="2075"/>
        <w:gridCol w:w="2469"/>
        <w:gridCol w:w="593"/>
        <w:gridCol w:w="816"/>
      </w:tblGrid>
      <w:tr w14:paraId="747960F8">
        <w:tblPrEx>
          <w:tblCellMar>
            <w:top w:w="0" w:type="dxa"/>
            <w:left w:w="108" w:type="dxa"/>
            <w:bottom w:w="0" w:type="dxa"/>
            <w:right w:w="108" w:type="dxa"/>
          </w:tblCellMar>
        </w:tblPrEx>
        <w:trPr>
          <w:trHeight w:val="450" w:hRule="atLeast"/>
        </w:trPr>
        <w:tc>
          <w:tcPr>
            <w:tcW w:w="0" w:type="auto"/>
            <w:gridSpan w:val="6"/>
            <w:tcBorders>
              <w:top w:val="nil"/>
              <w:left w:val="nil"/>
              <w:bottom w:val="nil"/>
              <w:right w:val="nil"/>
            </w:tcBorders>
            <w:shd w:val="clear" w:color="auto" w:fill="auto"/>
            <w:noWrap w:val="0"/>
            <w:vAlign w:val="center"/>
          </w:tcPr>
          <w:p w14:paraId="6F2D81E5">
            <w:pPr>
              <w:widowControl/>
              <w:jc w:val="center"/>
              <w:rPr>
                <w:rFonts w:ascii="宋体" w:hAnsi="宋体" w:cs="宋体"/>
                <w:kern w:val="0"/>
                <w:sz w:val="36"/>
                <w:szCs w:val="36"/>
              </w:rPr>
            </w:pPr>
            <w:r>
              <w:rPr>
                <w:rFonts w:hint="eastAsia" w:ascii="宋体" w:hAnsi="宋体" w:cs="宋体"/>
                <w:kern w:val="0"/>
                <w:sz w:val="36"/>
                <w:szCs w:val="36"/>
                <w:u w:val="single"/>
              </w:rPr>
              <w:t>2025</w:t>
            </w:r>
            <w:r>
              <w:rPr>
                <w:rFonts w:hint="eastAsia" w:ascii="宋体" w:hAnsi="宋体" w:cs="宋体"/>
                <w:kern w:val="0"/>
                <w:sz w:val="36"/>
                <w:szCs w:val="36"/>
              </w:rPr>
              <w:t>年物联网工程学院（信息安全学院）耗材计划表</w:t>
            </w:r>
          </w:p>
        </w:tc>
      </w:tr>
      <w:tr w14:paraId="4ECCA4B4">
        <w:tblPrEx>
          <w:tblCellMar>
            <w:top w:w="0" w:type="dxa"/>
            <w:left w:w="108" w:type="dxa"/>
            <w:bottom w:w="0" w:type="dxa"/>
            <w:right w:w="108" w:type="dxa"/>
          </w:tblCellMar>
        </w:tblPrEx>
        <w:trPr>
          <w:trHeight w:val="285" w:hRule="atLeast"/>
        </w:trPr>
        <w:tc>
          <w:tcPr>
            <w:tcW w:w="0" w:type="auto"/>
            <w:tcBorders>
              <w:top w:val="nil"/>
              <w:left w:val="nil"/>
              <w:bottom w:val="nil"/>
              <w:right w:val="nil"/>
            </w:tcBorders>
            <w:shd w:val="clear" w:color="auto" w:fill="auto"/>
            <w:noWrap w:val="0"/>
            <w:vAlign w:val="center"/>
          </w:tcPr>
          <w:p w14:paraId="7D4A6BFB">
            <w:pPr>
              <w:widowControl/>
              <w:jc w:val="center"/>
              <w:rPr>
                <w:rFonts w:hint="eastAsia" w:ascii="宋体" w:hAnsi="宋体" w:cs="宋体"/>
                <w:kern w:val="0"/>
                <w:sz w:val="36"/>
                <w:szCs w:val="36"/>
              </w:rPr>
            </w:pPr>
          </w:p>
        </w:tc>
        <w:tc>
          <w:tcPr>
            <w:tcW w:w="0" w:type="auto"/>
            <w:tcBorders>
              <w:top w:val="nil"/>
              <w:left w:val="nil"/>
              <w:bottom w:val="nil"/>
              <w:right w:val="nil"/>
            </w:tcBorders>
            <w:shd w:val="clear" w:color="auto" w:fill="auto"/>
            <w:noWrap w:val="0"/>
            <w:vAlign w:val="center"/>
          </w:tcPr>
          <w:p w14:paraId="3B9F7875">
            <w:pPr>
              <w:widowControl/>
              <w:jc w:val="center"/>
              <w:rPr>
                <w:rFonts w:ascii="宋体" w:hAnsi="宋体" w:cs="宋体"/>
                <w:kern w:val="0"/>
                <w:sz w:val="18"/>
                <w:szCs w:val="18"/>
              </w:rPr>
            </w:pPr>
            <w:r>
              <w:rPr>
                <w:rFonts w:hint="eastAsia" w:ascii="宋体" w:hAnsi="宋体" w:cs="宋体"/>
                <w:kern w:val="0"/>
                <w:sz w:val="18"/>
                <w:szCs w:val="18"/>
              </w:rPr>
              <w:t xml:space="preserve">    </w:t>
            </w:r>
          </w:p>
        </w:tc>
        <w:tc>
          <w:tcPr>
            <w:tcW w:w="0" w:type="auto"/>
            <w:tcBorders>
              <w:top w:val="nil"/>
              <w:left w:val="nil"/>
              <w:bottom w:val="nil"/>
              <w:right w:val="nil"/>
            </w:tcBorders>
            <w:shd w:val="clear" w:color="auto" w:fill="auto"/>
            <w:noWrap w:val="0"/>
            <w:vAlign w:val="center"/>
          </w:tcPr>
          <w:p w14:paraId="702DA56A">
            <w:pPr>
              <w:widowControl/>
              <w:jc w:val="center"/>
              <w:rPr>
                <w:rFonts w:hint="eastAsia" w:ascii="宋体" w:hAnsi="宋体" w:cs="宋体"/>
                <w:kern w:val="0"/>
                <w:sz w:val="18"/>
                <w:szCs w:val="18"/>
              </w:rPr>
            </w:pPr>
          </w:p>
        </w:tc>
        <w:tc>
          <w:tcPr>
            <w:tcW w:w="0" w:type="auto"/>
            <w:tcBorders>
              <w:top w:val="nil"/>
              <w:left w:val="nil"/>
              <w:bottom w:val="nil"/>
              <w:right w:val="nil"/>
            </w:tcBorders>
            <w:shd w:val="clear" w:color="auto" w:fill="auto"/>
            <w:noWrap w:val="0"/>
            <w:vAlign w:val="center"/>
          </w:tcPr>
          <w:p w14:paraId="3097C146">
            <w:pPr>
              <w:widowControl/>
              <w:jc w:val="center"/>
              <w:rPr>
                <w:rFonts w:eastAsia="Times New Roman"/>
                <w:kern w:val="0"/>
                <w:sz w:val="20"/>
                <w:szCs w:val="20"/>
              </w:rPr>
            </w:pPr>
          </w:p>
        </w:tc>
        <w:tc>
          <w:tcPr>
            <w:tcW w:w="0" w:type="auto"/>
            <w:tcBorders>
              <w:top w:val="nil"/>
              <w:left w:val="nil"/>
              <w:bottom w:val="nil"/>
              <w:right w:val="nil"/>
            </w:tcBorders>
            <w:shd w:val="clear" w:color="auto" w:fill="auto"/>
            <w:noWrap w:val="0"/>
            <w:vAlign w:val="center"/>
          </w:tcPr>
          <w:p w14:paraId="6B732F75">
            <w:pPr>
              <w:widowControl/>
              <w:jc w:val="center"/>
              <w:rPr>
                <w:rFonts w:eastAsia="Times New Roman"/>
                <w:kern w:val="0"/>
                <w:sz w:val="20"/>
                <w:szCs w:val="20"/>
              </w:rPr>
            </w:pPr>
          </w:p>
        </w:tc>
        <w:tc>
          <w:tcPr>
            <w:tcW w:w="0" w:type="auto"/>
            <w:tcBorders>
              <w:top w:val="nil"/>
              <w:left w:val="nil"/>
              <w:bottom w:val="nil"/>
              <w:right w:val="nil"/>
            </w:tcBorders>
            <w:shd w:val="clear" w:color="auto" w:fill="auto"/>
            <w:noWrap w:val="0"/>
            <w:vAlign w:val="center"/>
          </w:tcPr>
          <w:p w14:paraId="56932FA3">
            <w:pPr>
              <w:widowControl/>
              <w:jc w:val="center"/>
              <w:rPr>
                <w:rFonts w:eastAsia="Times New Roman"/>
                <w:kern w:val="0"/>
                <w:sz w:val="20"/>
                <w:szCs w:val="20"/>
              </w:rPr>
            </w:pPr>
          </w:p>
        </w:tc>
      </w:tr>
      <w:tr w14:paraId="7824DBDB">
        <w:tblPrEx>
          <w:tblCellMar>
            <w:top w:w="0" w:type="dxa"/>
            <w:left w:w="108" w:type="dxa"/>
            <w:bottom w:w="0" w:type="dxa"/>
            <w:right w:w="108" w:type="dxa"/>
          </w:tblCellMar>
        </w:tblPrEx>
        <w:trPr>
          <w:trHeight w:val="285"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0"/>
            <w:vAlign w:val="center"/>
          </w:tcPr>
          <w:p w14:paraId="51A6B1AE">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归属教研室</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30599F3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材料名称</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65971F7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型号</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68963EA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主要配置或技术参数</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0F182E9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单位</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63E1DFE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数量</w:t>
            </w:r>
          </w:p>
        </w:tc>
      </w:tr>
      <w:tr w14:paraId="6D599C69">
        <w:tblPrEx>
          <w:tblCellMar>
            <w:top w:w="0" w:type="dxa"/>
            <w:left w:w="108" w:type="dxa"/>
            <w:bottom w:w="0" w:type="dxa"/>
            <w:right w:w="108" w:type="dxa"/>
          </w:tblCellMar>
        </w:tblPrEx>
        <w:trPr>
          <w:trHeight w:val="855" w:hRule="atLeast"/>
        </w:trPr>
        <w:tc>
          <w:tcPr>
            <w:tcW w:w="0" w:type="auto"/>
            <w:vMerge w:val="restart"/>
            <w:tcBorders>
              <w:top w:val="nil"/>
              <w:left w:val="single" w:color="auto" w:sz="4" w:space="0"/>
              <w:bottom w:val="single" w:color="000000" w:sz="4" w:space="0"/>
              <w:right w:val="single" w:color="auto" w:sz="4" w:space="0"/>
            </w:tcBorders>
            <w:shd w:val="clear" w:color="auto" w:fill="auto"/>
            <w:noWrap w:val="0"/>
            <w:vAlign w:val="center"/>
          </w:tcPr>
          <w:p w14:paraId="757F537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实验实训办公室</w:t>
            </w:r>
          </w:p>
        </w:tc>
        <w:tc>
          <w:tcPr>
            <w:tcW w:w="0" w:type="auto"/>
            <w:tcBorders>
              <w:top w:val="nil"/>
              <w:left w:val="nil"/>
              <w:bottom w:val="single" w:color="auto" w:sz="4" w:space="0"/>
              <w:right w:val="single" w:color="auto" w:sz="4" w:space="0"/>
            </w:tcBorders>
            <w:shd w:val="clear" w:color="auto" w:fill="auto"/>
            <w:noWrap w:val="0"/>
            <w:vAlign w:val="center"/>
          </w:tcPr>
          <w:p w14:paraId="782A841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服务器硬盘</w:t>
            </w:r>
          </w:p>
        </w:tc>
        <w:tc>
          <w:tcPr>
            <w:tcW w:w="0" w:type="auto"/>
            <w:tcBorders>
              <w:top w:val="nil"/>
              <w:left w:val="nil"/>
              <w:bottom w:val="single" w:color="auto" w:sz="4" w:space="0"/>
              <w:right w:val="single" w:color="auto" w:sz="4" w:space="0"/>
            </w:tcBorders>
            <w:shd w:val="clear" w:color="auto" w:fill="auto"/>
            <w:noWrap w:val="0"/>
            <w:vAlign w:val="center"/>
          </w:tcPr>
          <w:p w14:paraId="729E864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三星</w:t>
            </w:r>
          </w:p>
        </w:tc>
        <w:tc>
          <w:tcPr>
            <w:tcW w:w="0" w:type="auto"/>
            <w:tcBorders>
              <w:top w:val="nil"/>
              <w:left w:val="nil"/>
              <w:bottom w:val="single" w:color="auto" w:sz="4" w:space="0"/>
              <w:right w:val="single" w:color="auto" w:sz="4" w:space="0"/>
            </w:tcBorders>
            <w:shd w:val="clear" w:color="auto" w:fill="auto"/>
            <w:noWrap w:val="0"/>
            <w:vAlign w:val="center"/>
          </w:tcPr>
          <w:p w14:paraId="44E88B0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三星 860EVO/870EVO SSD服务器固态硬盘 ） 870 EVO 500G(MZ-77E500B)</w:t>
            </w:r>
          </w:p>
        </w:tc>
        <w:tc>
          <w:tcPr>
            <w:tcW w:w="0" w:type="auto"/>
            <w:tcBorders>
              <w:top w:val="nil"/>
              <w:left w:val="nil"/>
              <w:bottom w:val="single" w:color="auto" w:sz="4" w:space="0"/>
              <w:right w:val="single" w:color="auto" w:sz="4" w:space="0"/>
            </w:tcBorders>
            <w:shd w:val="clear" w:color="auto" w:fill="auto"/>
            <w:noWrap w:val="0"/>
            <w:vAlign w:val="center"/>
          </w:tcPr>
          <w:p w14:paraId="298B5B7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5A84FA7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12</w:t>
            </w:r>
          </w:p>
        </w:tc>
      </w:tr>
      <w:tr w14:paraId="0B7F5673">
        <w:tblPrEx>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09B48DAC">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6F5C8D3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服务器内存条</w:t>
            </w:r>
          </w:p>
        </w:tc>
        <w:tc>
          <w:tcPr>
            <w:tcW w:w="0" w:type="auto"/>
            <w:tcBorders>
              <w:top w:val="nil"/>
              <w:left w:val="nil"/>
              <w:bottom w:val="single" w:color="auto" w:sz="4" w:space="0"/>
              <w:right w:val="single" w:color="auto" w:sz="4" w:space="0"/>
            </w:tcBorders>
            <w:shd w:val="clear" w:color="auto" w:fill="auto"/>
            <w:noWrap w:val="0"/>
            <w:vAlign w:val="center"/>
          </w:tcPr>
          <w:p w14:paraId="4F31E99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三星</w:t>
            </w:r>
          </w:p>
        </w:tc>
        <w:tc>
          <w:tcPr>
            <w:tcW w:w="0" w:type="auto"/>
            <w:tcBorders>
              <w:top w:val="nil"/>
              <w:left w:val="nil"/>
              <w:bottom w:val="single" w:color="auto" w:sz="4" w:space="0"/>
              <w:right w:val="single" w:color="auto" w:sz="4" w:space="0"/>
            </w:tcBorders>
            <w:shd w:val="clear" w:color="auto" w:fill="auto"/>
            <w:noWrap w:val="0"/>
            <w:vAlign w:val="center"/>
          </w:tcPr>
          <w:p w14:paraId="2A1F159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三星32GB 频率2666  PC4/DDR4 ECC</w:t>
            </w:r>
          </w:p>
        </w:tc>
        <w:tc>
          <w:tcPr>
            <w:tcW w:w="0" w:type="auto"/>
            <w:tcBorders>
              <w:top w:val="nil"/>
              <w:left w:val="nil"/>
              <w:bottom w:val="single" w:color="auto" w:sz="4" w:space="0"/>
              <w:right w:val="single" w:color="auto" w:sz="4" w:space="0"/>
            </w:tcBorders>
            <w:shd w:val="clear" w:color="auto" w:fill="auto"/>
            <w:noWrap w:val="0"/>
            <w:vAlign w:val="center"/>
          </w:tcPr>
          <w:p w14:paraId="5DBCEFC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根</w:t>
            </w:r>
          </w:p>
        </w:tc>
        <w:tc>
          <w:tcPr>
            <w:tcW w:w="0" w:type="auto"/>
            <w:tcBorders>
              <w:top w:val="nil"/>
              <w:left w:val="nil"/>
              <w:bottom w:val="single" w:color="auto" w:sz="4" w:space="0"/>
              <w:right w:val="single" w:color="auto" w:sz="4" w:space="0"/>
            </w:tcBorders>
            <w:shd w:val="clear" w:color="auto" w:fill="auto"/>
            <w:noWrap w:val="0"/>
            <w:vAlign w:val="center"/>
          </w:tcPr>
          <w:p w14:paraId="747CC07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w:t>
            </w:r>
          </w:p>
        </w:tc>
      </w:tr>
      <w:tr w14:paraId="2AE74521">
        <w:tblPrEx>
          <w:tblCellMar>
            <w:top w:w="0" w:type="dxa"/>
            <w:left w:w="108" w:type="dxa"/>
            <w:bottom w:w="0" w:type="dxa"/>
            <w:right w:w="108" w:type="dxa"/>
          </w:tblCellMar>
        </w:tblPrEx>
        <w:trPr>
          <w:trHeight w:val="85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3E6115C7">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13A570F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CMOS电池</w:t>
            </w:r>
          </w:p>
        </w:tc>
        <w:tc>
          <w:tcPr>
            <w:tcW w:w="0" w:type="auto"/>
            <w:tcBorders>
              <w:top w:val="nil"/>
              <w:left w:val="nil"/>
              <w:bottom w:val="single" w:color="auto" w:sz="4" w:space="0"/>
              <w:right w:val="single" w:color="auto" w:sz="4" w:space="0"/>
            </w:tcBorders>
            <w:shd w:val="clear" w:color="auto" w:fill="auto"/>
            <w:noWrap w:val="0"/>
            <w:vAlign w:val="center"/>
          </w:tcPr>
          <w:p w14:paraId="29DF434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松下</w:t>
            </w:r>
          </w:p>
        </w:tc>
        <w:tc>
          <w:tcPr>
            <w:tcW w:w="0" w:type="auto"/>
            <w:tcBorders>
              <w:top w:val="nil"/>
              <w:left w:val="nil"/>
              <w:bottom w:val="single" w:color="auto" w:sz="4" w:space="0"/>
              <w:right w:val="single" w:color="auto" w:sz="4" w:space="0"/>
            </w:tcBorders>
            <w:shd w:val="clear" w:color="auto" w:fill="auto"/>
            <w:noWrap w:val="0"/>
            <w:vAlign w:val="center"/>
          </w:tcPr>
          <w:p w14:paraId="05791D10">
            <w:pPr>
              <w:widowControl/>
              <w:jc w:val="center"/>
              <w:rPr>
                <w:rFonts w:hint="eastAsia" w:ascii="仿宋" w:hAnsi="仿宋" w:eastAsia="仿宋" w:cs="宋体"/>
                <w:color w:val="000000"/>
                <w:kern w:val="0"/>
                <w:sz w:val="24"/>
              </w:rPr>
            </w:pPr>
            <w:r>
              <w:rPr>
                <w:rFonts w:ascii="Calibri" w:hAnsi="Calibri" w:eastAsia="仿宋" w:cs="Calibri"/>
                <w:color w:val="000000"/>
                <w:kern w:val="0"/>
                <w:sz w:val="24"/>
              </w:rPr>
              <w:t> </w:t>
            </w:r>
            <w:r>
              <w:rPr>
                <w:rFonts w:hint="eastAsia" w:ascii="仿宋" w:hAnsi="仿宋" w:eastAsia="仿宋" w:cs="宋体"/>
                <w:color w:val="666666"/>
                <w:kern w:val="0"/>
                <w:sz w:val="24"/>
              </w:rPr>
              <w:t>松下（Panasonic）CR2032进口纽扣电池3V 五粒</w:t>
            </w:r>
          </w:p>
        </w:tc>
        <w:tc>
          <w:tcPr>
            <w:tcW w:w="0" w:type="auto"/>
            <w:tcBorders>
              <w:top w:val="nil"/>
              <w:left w:val="nil"/>
              <w:bottom w:val="single" w:color="auto" w:sz="4" w:space="0"/>
              <w:right w:val="single" w:color="auto" w:sz="4" w:space="0"/>
            </w:tcBorders>
            <w:shd w:val="clear" w:color="auto" w:fill="auto"/>
            <w:noWrap w:val="0"/>
            <w:vAlign w:val="center"/>
          </w:tcPr>
          <w:p w14:paraId="32DFC9C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组</w:t>
            </w:r>
          </w:p>
        </w:tc>
        <w:tc>
          <w:tcPr>
            <w:tcW w:w="0" w:type="auto"/>
            <w:tcBorders>
              <w:top w:val="nil"/>
              <w:left w:val="nil"/>
              <w:bottom w:val="single" w:color="auto" w:sz="4" w:space="0"/>
              <w:right w:val="single" w:color="auto" w:sz="4" w:space="0"/>
            </w:tcBorders>
            <w:shd w:val="clear" w:color="auto" w:fill="auto"/>
            <w:noWrap w:val="0"/>
            <w:vAlign w:val="center"/>
          </w:tcPr>
          <w:p w14:paraId="1E3767F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80</w:t>
            </w:r>
          </w:p>
        </w:tc>
      </w:tr>
      <w:tr w14:paraId="42E88BE7">
        <w:tblPrEx>
          <w:tblCellMar>
            <w:top w:w="0" w:type="dxa"/>
            <w:left w:w="108" w:type="dxa"/>
            <w:bottom w:w="0" w:type="dxa"/>
            <w:right w:w="108" w:type="dxa"/>
          </w:tblCellMar>
        </w:tblPrEx>
        <w:trPr>
          <w:trHeight w:val="85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3976E782">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0E1F625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双鹿电池</w:t>
            </w:r>
          </w:p>
        </w:tc>
        <w:tc>
          <w:tcPr>
            <w:tcW w:w="0" w:type="auto"/>
            <w:tcBorders>
              <w:top w:val="nil"/>
              <w:left w:val="nil"/>
              <w:bottom w:val="single" w:color="auto" w:sz="4" w:space="0"/>
              <w:right w:val="single" w:color="auto" w:sz="4" w:space="0"/>
            </w:tcBorders>
            <w:shd w:val="clear" w:color="auto" w:fill="auto"/>
            <w:noWrap w:val="0"/>
            <w:vAlign w:val="center"/>
          </w:tcPr>
          <w:p w14:paraId="1080593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双鹿</w:t>
            </w:r>
          </w:p>
        </w:tc>
        <w:tc>
          <w:tcPr>
            <w:tcW w:w="0" w:type="auto"/>
            <w:tcBorders>
              <w:top w:val="nil"/>
              <w:left w:val="nil"/>
              <w:bottom w:val="single" w:color="auto" w:sz="4" w:space="0"/>
              <w:right w:val="single" w:color="auto" w:sz="4" w:space="0"/>
            </w:tcBorders>
            <w:shd w:val="clear" w:color="auto" w:fill="auto"/>
            <w:noWrap w:val="0"/>
            <w:vAlign w:val="center"/>
          </w:tcPr>
          <w:p w14:paraId="6A72216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双鹿电池双鹿5号五号智能锁专用智能锁电池卡装【40粒】</w:t>
            </w:r>
          </w:p>
        </w:tc>
        <w:tc>
          <w:tcPr>
            <w:tcW w:w="0" w:type="auto"/>
            <w:tcBorders>
              <w:top w:val="nil"/>
              <w:left w:val="nil"/>
              <w:bottom w:val="single" w:color="auto" w:sz="4" w:space="0"/>
              <w:right w:val="single" w:color="auto" w:sz="4" w:space="0"/>
            </w:tcBorders>
            <w:shd w:val="clear" w:color="auto" w:fill="auto"/>
            <w:noWrap w:val="0"/>
            <w:vAlign w:val="center"/>
          </w:tcPr>
          <w:p w14:paraId="2338A79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盒</w:t>
            </w:r>
          </w:p>
        </w:tc>
        <w:tc>
          <w:tcPr>
            <w:tcW w:w="0" w:type="auto"/>
            <w:tcBorders>
              <w:top w:val="nil"/>
              <w:left w:val="nil"/>
              <w:bottom w:val="single" w:color="auto" w:sz="4" w:space="0"/>
              <w:right w:val="single" w:color="auto" w:sz="4" w:space="0"/>
            </w:tcBorders>
            <w:shd w:val="clear" w:color="auto" w:fill="auto"/>
            <w:noWrap w:val="0"/>
            <w:vAlign w:val="center"/>
          </w:tcPr>
          <w:p w14:paraId="072494A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50A71BD7">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2CE28331">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2CAE3FD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南孚</w:t>
            </w:r>
            <w:r>
              <w:rPr>
                <w:rFonts w:hint="eastAsia" w:ascii="仿宋" w:hAnsi="仿宋" w:eastAsia="仿宋" w:cs="宋体"/>
                <w:kern w:val="0"/>
                <w:sz w:val="24"/>
              </w:rPr>
              <w:t>7号电池</w:t>
            </w:r>
          </w:p>
        </w:tc>
        <w:tc>
          <w:tcPr>
            <w:tcW w:w="0" w:type="auto"/>
            <w:tcBorders>
              <w:top w:val="nil"/>
              <w:left w:val="nil"/>
              <w:bottom w:val="single" w:color="auto" w:sz="4" w:space="0"/>
              <w:right w:val="single" w:color="auto" w:sz="4" w:space="0"/>
            </w:tcBorders>
            <w:shd w:val="clear" w:color="auto" w:fill="auto"/>
            <w:noWrap w:val="0"/>
            <w:vAlign w:val="center"/>
          </w:tcPr>
          <w:p w14:paraId="7E61EBC3">
            <w:pPr>
              <w:widowControl/>
              <w:jc w:val="center"/>
              <w:rPr>
                <w:rFonts w:hint="eastAsia" w:ascii="仿宋" w:hAnsi="仿宋" w:eastAsia="仿宋" w:cs="宋体"/>
                <w:color w:val="000000"/>
                <w:kern w:val="0"/>
                <w:sz w:val="24"/>
              </w:rPr>
            </w:pPr>
            <w:r>
              <w:rPr>
                <w:rFonts w:hint="eastAsia" w:ascii="仿宋" w:hAnsi="仿宋" w:eastAsia="仿宋" w:cs="宋体"/>
                <w:kern w:val="0"/>
                <w:sz w:val="24"/>
              </w:rPr>
              <w:t>碱性7号电池</w:t>
            </w:r>
          </w:p>
        </w:tc>
        <w:tc>
          <w:tcPr>
            <w:tcW w:w="0" w:type="auto"/>
            <w:tcBorders>
              <w:top w:val="nil"/>
              <w:left w:val="nil"/>
              <w:bottom w:val="single" w:color="auto" w:sz="4" w:space="0"/>
              <w:right w:val="single" w:color="auto" w:sz="4" w:space="0"/>
            </w:tcBorders>
            <w:shd w:val="clear" w:color="auto" w:fill="auto"/>
            <w:noWrap w:val="0"/>
            <w:vAlign w:val="center"/>
          </w:tcPr>
          <w:p w14:paraId="424EA7A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南孚7号电池40粒</w:t>
            </w:r>
          </w:p>
        </w:tc>
        <w:tc>
          <w:tcPr>
            <w:tcW w:w="0" w:type="auto"/>
            <w:tcBorders>
              <w:top w:val="nil"/>
              <w:left w:val="nil"/>
              <w:bottom w:val="single" w:color="auto" w:sz="4" w:space="0"/>
              <w:right w:val="single" w:color="auto" w:sz="4" w:space="0"/>
            </w:tcBorders>
            <w:shd w:val="clear" w:color="auto" w:fill="auto"/>
            <w:noWrap w:val="0"/>
            <w:vAlign w:val="center"/>
          </w:tcPr>
          <w:p w14:paraId="6C9F1C3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盒</w:t>
            </w:r>
          </w:p>
        </w:tc>
        <w:tc>
          <w:tcPr>
            <w:tcW w:w="0" w:type="auto"/>
            <w:tcBorders>
              <w:top w:val="nil"/>
              <w:left w:val="nil"/>
              <w:bottom w:val="single" w:color="auto" w:sz="4" w:space="0"/>
              <w:right w:val="single" w:color="auto" w:sz="4" w:space="0"/>
            </w:tcBorders>
            <w:shd w:val="clear" w:color="auto" w:fill="auto"/>
            <w:noWrap w:val="0"/>
            <w:vAlign w:val="center"/>
          </w:tcPr>
          <w:p w14:paraId="3EF97F9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76DACFB9">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2E39FE87">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47911CF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南孚</w:t>
            </w:r>
            <w:r>
              <w:rPr>
                <w:rFonts w:hint="eastAsia" w:ascii="仿宋" w:hAnsi="仿宋" w:eastAsia="仿宋" w:cs="宋体"/>
                <w:kern w:val="0"/>
                <w:sz w:val="24"/>
              </w:rPr>
              <w:t>5号电池</w:t>
            </w:r>
          </w:p>
        </w:tc>
        <w:tc>
          <w:tcPr>
            <w:tcW w:w="0" w:type="auto"/>
            <w:tcBorders>
              <w:top w:val="nil"/>
              <w:left w:val="nil"/>
              <w:bottom w:val="single" w:color="auto" w:sz="4" w:space="0"/>
              <w:right w:val="single" w:color="auto" w:sz="4" w:space="0"/>
            </w:tcBorders>
            <w:shd w:val="clear" w:color="auto" w:fill="auto"/>
            <w:noWrap w:val="0"/>
            <w:vAlign w:val="center"/>
          </w:tcPr>
          <w:p w14:paraId="63A25E0A">
            <w:pPr>
              <w:widowControl/>
              <w:jc w:val="center"/>
              <w:rPr>
                <w:rFonts w:hint="eastAsia" w:ascii="仿宋" w:hAnsi="仿宋" w:eastAsia="仿宋" w:cs="宋体"/>
                <w:color w:val="000000"/>
                <w:kern w:val="0"/>
                <w:sz w:val="24"/>
              </w:rPr>
            </w:pPr>
            <w:r>
              <w:rPr>
                <w:rFonts w:hint="eastAsia" w:ascii="仿宋" w:hAnsi="仿宋" w:eastAsia="仿宋" w:cs="宋体"/>
                <w:kern w:val="0"/>
                <w:sz w:val="24"/>
              </w:rPr>
              <w:t>碱性5号电池</w:t>
            </w:r>
          </w:p>
        </w:tc>
        <w:tc>
          <w:tcPr>
            <w:tcW w:w="0" w:type="auto"/>
            <w:tcBorders>
              <w:top w:val="nil"/>
              <w:left w:val="nil"/>
              <w:bottom w:val="single" w:color="auto" w:sz="4" w:space="0"/>
              <w:right w:val="single" w:color="auto" w:sz="4" w:space="0"/>
            </w:tcBorders>
            <w:shd w:val="clear" w:color="auto" w:fill="auto"/>
            <w:noWrap w:val="0"/>
            <w:vAlign w:val="center"/>
          </w:tcPr>
          <w:p w14:paraId="6534D8D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南孚5号电池40粒</w:t>
            </w:r>
          </w:p>
        </w:tc>
        <w:tc>
          <w:tcPr>
            <w:tcW w:w="0" w:type="auto"/>
            <w:tcBorders>
              <w:top w:val="nil"/>
              <w:left w:val="nil"/>
              <w:bottom w:val="single" w:color="auto" w:sz="4" w:space="0"/>
              <w:right w:val="single" w:color="auto" w:sz="4" w:space="0"/>
            </w:tcBorders>
            <w:shd w:val="clear" w:color="auto" w:fill="auto"/>
            <w:noWrap w:val="0"/>
            <w:vAlign w:val="center"/>
          </w:tcPr>
          <w:p w14:paraId="2E7520D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盒</w:t>
            </w:r>
          </w:p>
        </w:tc>
        <w:tc>
          <w:tcPr>
            <w:tcW w:w="0" w:type="auto"/>
            <w:tcBorders>
              <w:top w:val="nil"/>
              <w:left w:val="nil"/>
              <w:bottom w:val="single" w:color="auto" w:sz="4" w:space="0"/>
              <w:right w:val="single" w:color="auto" w:sz="4" w:space="0"/>
            </w:tcBorders>
            <w:shd w:val="clear" w:color="auto" w:fill="auto"/>
            <w:noWrap w:val="0"/>
            <w:vAlign w:val="center"/>
          </w:tcPr>
          <w:p w14:paraId="0C7E56C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46F4ECB6">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CA6EA3C">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4811C9D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玻璃门锁</w:t>
            </w:r>
          </w:p>
        </w:tc>
        <w:tc>
          <w:tcPr>
            <w:tcW w:w="0" w:type="auto"/>
            <w:tcBorders>
              <w:top w:val="nil"/>
              <w:left w:val="nil"/>
              <w:bottom w:val="single" w:color="auto" w:sz="4" w:space="0"/>
              <w:right w:val="single" w:color="auto" w:sz="4" w:space="0"/>
            </w:tcBorders>
            <w:shd w:val="clear" w:color="auto" w:fill="auto"/>
            <w:noWrap w:val="0"/>
            <w:vAlign w:val="center"/>
          </w:tcPr>
          <w:p w14:paraId="720557A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玻璃U型门锁</w:t>
            </w:r>
          </w:p>
        </w:tc>
        <w:tc>
          <w:tcPr>
            <w:tcW w:w="0" w:type="auto"/>
            <w:tcBorders>
              <w:top w:val="nil"/>
              <w:left w:val="nil"/>
              <w:bottom w:val="single" w:color="auto" w:sz="4" w:space="0"/>
              <w:right w:val="single" w:color="auto" w:sz="4" w:space="0"/>
            </w:tcBorders>
            <w:shd w:val="clear" w:color="auto" w:fill="auto"/>
            <w:noWrap w:val="0"/>
            <w:vAlign w:val="center"/>
          </w:tcPr>
          <w:p w14:paraId="7A4ACDE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U型</w:t>
            </w:r>
          </w:p>
        </w:tc>
        <w:tc>
          <w:tcPr>
            <w:tcW w:w="0" w:type="auto"/>
            <w:tcBorders>
              <w:top w:val="nil"/>
              <w:left w:val="nil"/>
              <w:bottom w:val="single" w:color="auto" w:sz="4" w:space="0"/>
              <w:right w:val="single" w:color="auto" w:sz="4" w:space="0"/>
            </w:tcBorders>
            <w:shd w:val="clear" w:color="auto" w:fill="auto"/>
            <w:noWrap w:val="0"/>
            <w:vAlign w:val="center"/>
          </w:tcPr>
          <w:p w14:paraId="52DAF67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把</w:t>
            </w:r>
          </w:p>
        </w:tc>
        <w:tc>
          <w:tcPr>
            <w:tcW w:w="0" w:type="auto"/>
            <w:tcBorders>
              <w:top w:val="nil"/>
              <w:left w:val="nil"/>
              <w:bottom w:val="single" w:color="auto" w:sz="4" w:space="0"/>
              <w:right w:val="single" w:color="auto" w:sz="4" w:space="0"/>
            </w:tcBorders>
            <w:shd w:val="clear" w:color="auto" w:fill="auto"/>
            <w:noWrap w:val="0"/>
            <w:vAlign w:val="center"/>
          </w:tcPr>
          <w:p w14:paraId="5F811FD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51024414">
        <w:tblPrEx>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38ED75F3">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634605D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鼠标垫</w:t>
            </w:r>
          </w:p>
        </w:tc>
        <w:tc>
          <w:tcPr>
            <w:tcW w:w="0" w:type="auto"/>
            <w:tcBorders>
              <w:top w:val="nil"/>
              <w:left w:val="nil"/>
              <w:bottom w:val="single" w:color="auto" w:sz="4" w:space="0"/>
              <w:right w:val="single" w:color="auto" w:sz="4" w:space="0"/>
            </w:tcBorders>
            <w:shd w:val="clear" w:color="auto" w:fill="auto"/>
            <w:noWrap w:val="0"/>
            <w:vAlign w:val="center"/>
          </w:tcPr>
          <w:p w14:paraId="217A5BE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灵蛇</w:t>
            </w:r>
          </w:p>
        </w:tc>
        <w:tc>
          <w:tcPr>
            <w:tcW w:w="0" w:type="auto"/>
            <w:tcBorders>
              <w:top w:val="nil"/>
              <w:left w:val="nil"/>
              <w:bottom w:val="single" w:color="auto" w:sz="4" w:space="0"/>
              <w:right w:val="single" w:color="auto" w:sz="4" w:space="0"/>
            </w:tcBorders>
            <w:shd w:val="clear" w:color="auto" w:fill="auto"/>
            <w:noWrap w:val="0"/>
            <w:vAlign w:val="center"/>
          </w:tcPr>
          <w:p w14:paraId="7C30641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鼠标垫精密包边防滑可水洗P01黑色</w:t>
            </w:r>
          </w:p>
        </w:tc>
        <w:tc>
          <w:tcPr>
            <w:tcW w:w="0" w:type="auto"/>
            <w:tcBorders>
              <w:top w:val="nil"/>
              <w:left w:val="nil"/>
              <w:bottom w:val="single" w:color="auto" w:sz="4" w:space="0"/>
              <w:right w:val="single" w:color="auto" w:sz="4" w:space="0"/>
            </w:tcBorders>
            <w:shd w:val="clear" w:color="auto" w:fill="auto"/>
            <w:noWrap w:val="0"/>
            <w:vAlign w:val="center"/>
          </w:tcPr>
          <w:p w14:paraId="6AE2C8D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0"/>
            <w:vAlign w:val="center"/>
          </w:tcPr>
          <w:p w14:paraId="288095B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150</w:t>
            </w:r>
          </w:p>
        </w:tc>
      </w:tr>
      <w:tr w14:paraId="21DDF018">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F3573C1">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01EF336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抹布</w:t>
            </w:r>
          </w:p>
        </w:tc>
        <w:tc>
          <w:tcPr>
            <w:tcW w:w="0" w:type="auto"/>
            <w:tcBorders>
              <w:top w:val="nil"/>
              <w:left w:val="nil"/>
              <w:bottom w:val="single" w:color="auto" w:sz="4" w:space="0"/>
              <w:right w:val="single" w:color="auto" w:sz="4" w:space="0"/>
            </w:tcBorders>
            <w:shd w:val="clear" w:color="auto" w:fill="auto"/>
            <w:noWrap w:val="0"/>
            <w:vAlign w:val="center"/>
          </w:tcPr>
          <w:p w14:paraId="79CC7A6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雅高</w:t>
            </w:r>
          </w:p>
        </w:tc>
        <w:tc>
          <w:tcPr>
            <w:tcW w:w="0" w:type="auto"/>
            <w:tcBorders>
              <w:top w:val="nil"/>
              <w:left w:val="nil"/>
              <w:bottom w:val="single" w:color="auto" w:sz="4" w:space="0"/>
              <w:right w:val="single" w:color="auto" w:sz="4" w:space="0"/>
            </w:tcBorders>
            <w:shd w:val="clear" w:color="auto" w:fill="auto"/>
            <w:noWrap w:val="0"/>
            <w:vAlign w:val="center"/>
          </w:tcPr>
          <w:p w14:paraId="3C158B6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雅高 抹布 30*30cm</w:t>
            </w:r>
          </w:p>
        </w:tc>
        <w:tc>
          <w:tcPr>
            <w:tcW w:w="0" w:type="auto"/>
            <w:tcBorders>
              <w:top w:val="nil"/>
              <w:left w:val="nil"/>
              <w:bottom w:val="single" w:color="auto" w:sz="4" w:space="0"/>
              <w:right w:val="single" w:color="auto" w:sz="4" w:space="0"/>
            </w:tcBorders>
            <w:shd w:val="clear" w:color="auto" w:fill="auto"/>
            <w:noWrap w:val="0"/>
            <w:vAlign w:val="center"/>
          </w:tcPr>
          <w:p w14:paraId="1A4656E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袋</w:t>
            </w:r>
          </w:p>
        </w:tc>
        <w:tc>
          <w:tcPr>
            <w:tcW w:w="0" w:type="auto"/>
            <w:tcBorders>
              <w:top w:val="nil"/>
              <w:left w:val="nil"/>
              <w:bottom w:val="single" w:color="auto" w:sz="4" w:space="0"/>
              <w:right w:val="single" w:color="auto" w:sz="4" w:space="0"/>
            </w:tcBorders>
            <w:shd w:val="clear" w:color="auto" w:fill="auto"/>
            <w:noWrap w:val="0"/>
            <w:vAlign w:val="center"/>
          </w:tcPr>
          <w:p w14:paraId="4BAED82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w:t>
            </w:r>
          </w:p>
        </w:tc>
      </w:tr>
      <w:tr w14:paraId="7994626C">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3826C35F">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3A79526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拖把</w:t>
            </w:r>
          </w:p>
        </w:tc>
        <w:tc>
          <w:tcPr>
            <w:tcW w:w="0" w:type="auto"/>
            <w:tcBorders>
              <w:top w:val="nil"/>
              <w:left w:val="nil"/>
              <w:bottom w:val="single" w:color="auto" w:sz="4" w:space="0"/>
              <w:right w:val="single" w:color="auto" w:sz="4" w:space="0"/>
            </w:tcBorders>
            <w:shd w:val="clear" w:color="auto" w:fill="auto"/>
            <w:noWrap w:val="0"/>
            <w:vAlign w:val="center"/>
          </w:tcPr>
          <w:p w14:paraId="1797A72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雅高</w:t>
            </w:r>
          </w:p>
        </w:tc>
        <w:tc>
          <w:tcPr>
            <w:tcW w:w="0" w:type="auto"/>
            <w:tcBorders>
              <w:top w:val="nil"/>
              <w:left w:val="nil"/>
              <w:bottom w:val="single" w:color="auto" w:sz="4" w:space="0"/>
              <w:right w:val="single" w:color="auto" w:sz="4" w:space="0"/>
            </w:tcBorders>
            <w:shd w:val="clear" w:color="auto" w:fill="auto"/>
            <w:noWrap w:val="0"/>
            <w:vAlign w:val="center"/>
          </w:tcPr>
          <w:p w14:paraId="3D199DD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加厚40CM整套标配款</w:t>
            </w:r>
          </w:p>
        </w:tc>
        <w:tc>
          <w:tcPr>
            <w:tcW w:w="0" w:type="auto"/>
            <w:tcBorders>
              <w:top w:val="nil"/>
              <w:left w:val="nil"/>
              <w:bottom w:val="single" w:color="auto" w:sz="4" w:space="0"/>
              <w:right w:val="single" w:color="auto" w:sz="4" w:space="0"/>
            </w:tcBorders>
            <w:shd w:val="clear" w:color="auto" w:fill="auto"/>
            <w:noWrap w:val="0"/>
            <w:vAlign w:val="center"/>
          </w:tcPr>
          <w:p w14:paraId="6791701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0"/>
            <w:vAlign w:val="center"/>
          </w:tcPr>
          <w:p w14:paraId="50DB97A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1C4F4BE4">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1A6151B4">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47D3E8B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工具箱</w:t>
            </w:r>
          </w:p>
        </w:tc>
        <w:tc>
          <w:tcPr>
            <w:tcW w:w="0" w:type="auto"/>
            <w:tcBorders>
              <w:top w:val="nil"/>
              <w:left w:val="nil"/>
              <w:bottom w:val="single" w:color="auto" w:sz="4" w:space="0"/>
              <w:right w:val="single" w:color="auto" w:sz="4" w:space="0"/>
            </w:tcBorders>
            <w:shd w:val="clear" w:color="auto" w:fill="auto"/>
            <w:noWrap w:val="0"/>
            <w:vAlign w:val="center"/>
          </w:tcPr>
          <w:p w14:paraId="783C0A3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绿林</w:t>
            </w:r>
          </w:p>
        </w:tc>
        <w:tc>
          <w:tcPr>
            <w:tcW w:w="0" w:type="auto"/>
            <w:tcBorders>
              <w:top w:val="nil"/>
              <w:left w:val="nil"/>
              <w:bottom w:val="single" w:color="auto" w:sz="4" w:space="0"/>
              <w:right w:val="single" w:color="auto" w:sz="4" w:space="0"/>
            </w:tcBorders>
            <w:shd w:val="clear" w:color="auto" w:fill="auto"/>
            <w:noWrap w:val="0"/>
            <w:vAlign w:val="center"/>
          </w:tcPr>
          <w:p w14:paraId="7FBE785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工具箱套装</w:t>
            </w:r>
          </w:p>
        </w:tc>
        <w:tc>
          <w:tcPr>
            <w:tcW w:w="0" w:type="auto"/>
            <w:tcBorders>
              <w:top w:val="nil"/>
              <w:left w:val="nil"/>
              <w:bottom w:val="single" w:color="auto" w:sz="4" w:space="0"/>
              <w:right w:val="single" w:color="auto" w:sz="4" w:space="0"/>
            </w:tcBorders>
            <w:shd w:val="clear" w:color="auto" w:fill="auto"/>
            <w:noWrap w:val="0"/>
            <w:vAlign w:val="center"/>
          </w:tcPr>
          <w:p w14:paraId="0FA28B3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0"/>
            <w:vAlign w:val="center"/>
          </w:tcPr>
          <w:p w14:paraId="6F1D98B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4B5E9C8E">
        <w:tblPrEx>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6A0688C">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3D4F227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大扎带</w:t>
            </w:r>
          </w:p>
        </w:tc>
        <w:tc>
          <w:tcPr>
            <w:tcW w:w="0" w:type="auto"/>
            <w:tcBorders>
              <w:top w:val="nil"/>
              <w:left w:val="nil"/>
              <w:bottom w:val="single" w:color="auto" w:sz="4" w:space="0"/>
              <w:right w:val="single" w:color="auto" w:sz="4" w:space="0"/>
            </w:tcBorders>
            <w:shd w:val="clear" w:color="auto" w:fill="auto"/>
            <w:noWrap w:val="0"/>
            <w:vAlign w:val="center"/>
          </w:tcPr>
          <w:p w14:paraId="64732E8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扎带1.2米长100条/包</w:t>
            </w:r>
          </w:p>
        </w:tc>
        <w:tc>
          <w:tcPr>
            <w:tcW w:w="0" w:type="auto"/>
            <w:tcBorders>
              <w:top w:val="nil"/>
              <w:left w:val="nil"/>
              <w:bottom w:val="single" w:color="auto" w:sz="4" w:space="0"/>
              <w:right w:val="single" w:color="auto" w:sz="4" w:space="0"/>
            </w:tcBorders>
            <w:shd w:val="clear" w:color="auto" w:fill="auto"/>
            <w:noWrap w:val="0"/>
            <w:vAlign w:val="center"/>
          </w:tcPr>
          <w:p w14:paraId="4553D40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1.2米</w:t>
            </w:r>
          </w:p>
        </w:tc>
        <w:tc>
          <w:tcPr>
            <w:tcW w:w="0" w:type="auto"/>
            <w:tcBorders>
              <w:top w:val="nil"/>
              <w:left w:val="nil"/>
              <w:bottom w:val="single" w:color="auto" w:sz="4" w:space="0"/>
              <w:right w:val="single" w:color="auto" w:sz="4" w:space="0"/>
            </w:tcBorders>
            <w:shd w:val="clear" w:color="auto" w:fill="auto"/>
            <w:noWrap w:val="0"/>
            <w:vAlign w:val="center"/>
          </w:tcPr>
          <w:p w14:paraId="280C999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包</w:t>
            </w:r>
          </w:p>
        </w:tc>
        <w:tc>
          <w:tcPr>
            <w:tcW w:w="0" w:type="auto"/>
            <w:tcBorders>
              <w:top w:val="nil"/>
              <w:left w:val="nil"/>
              <w:bottom w:val="single" w:color="auto" w:sz="4" w:space="0"/>
              <w:right w:val="single" w:color="auto" w:sz="4" w:space="0"/>
            </w:tcBorders>
            <w:shd w:val="clear" w:color="auto" w:fill="auto"/>
            <w:noWrap w:val="0"/>
            <w:vAlign w:val="center"/>
          </w:tcPr>
          <w:p w14:paraId="1322368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25BEFF9F">
        <w:tblPrEx>
          <w:tblCellMar>
            <w:top w:w="0" w:type="dxa"/>
            <w:left w:w="108" w:type="dxa"/>
            <w:bottom w:w="0" w:type="dxa"/>
            <w:right w:w="108" w:type="dxa"/>
          </w:tblCellMar>
        </w:tblPrEx>
        <w:trPr>
          <w:trHeight w:val="114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045599F2">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613D6A5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小扎带</w:t>
            </w:r>
          </w:p>
        </w:tc>
        <w:tc>
          <w:tcPr>
            <w:tcW w:w="0" w:type="auto"/>
            <w:tcBorders>
              <w:top w:val="nil"/>
              <w:left w:val="nil"/>
              <w:bottom w:val="single" w:color="auto" w:sz="4" w:space="0"/>
              <w:right w:val="single" w:color="auto" w:sz="4" w:space="0"/>
            </w:tcBorders>
            <w:shd w:val="clear" w:color="auto" w:fill="auto"/>
            <w:noWrap w:val="0"/>
            <w:vAlign w:val="center"/>
          </w:tcPr>
          <w:p w14:paraId="23E1428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山泽</w:t>
            </w:r>
          </w:p>
        </w:tc>
        <w:tc>
          <w:tcPr>
            <w:tcW w:w="0" w:type="auto"/>
            <w:tcBorders>
              <w:top w:val="nil"/>
              <w:left w:val="nil"/>
              <w:bottom w:val="single" w:color="auto" w:sz="4" w:space="0"/>
              <w:right w:val="single" w:color="auto" w:sz="4" w:space="0"/>
            </w:tcBorders>
            <w:shd w:val="clear" w:color="auto" w:fill="auto"/>
            <w:noWrap w:val="0"/>
            <w:vAlign w:val="center"/>
          </w:tcPr>
          <w:p w14:paraId="61FBF49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山泽(SAMZHE)自锁式尼龙扎带 3.6*200mm 透明理线带束线绑带 100根/包ZD-14</w:t>
            </w:r>
          </w:p>
        </w:tc>
        <w:tc>
          <w:tcPr>
            <w:tcW w:w="0" w:type="auto"/>
            <w:tcBorders>
              <w:top w:val="nil"/>
              <w:left w:val="nil"/>
              <w:bottom w:val="single" w:color="auto" w:sz="4" w:space="0"/>
              <w:right w:val="single" w:color="auto" w:sz="4" w:space="0"/>
            </w:tcBorders>
            <w:shd w:val="clear" w:color="auto" w:fill="auto"/>
            <w:noWrap w:val="0"/>
            <w:vAlign w:val="center"/>
          </w:tcPr>
          <w:p w14:paraId="3830D2A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包</w:t>
            </w:r>
          </w:p>
        </w:tc>
        <w:tc>
          <w:tcPr>
            <w:tcW w:w="0" w:type="auto"/>
            <w:tcBorders>
              <w:top w:val="nil"/>
              <w:left w:val="nil"/>
              <w:bottom w:val="single" w:color="auto" w:sz="4" w:space="0"/>
              <w:right w:val="single" w:color="auto" w:sz="4" w:space="0"/>
            </w:tcBorders>
            <w:shd w:val="clear" w:color="auto" w:fill="auto"/>
            <w:noWrap w:val="0"/>
            <w:vAlign w:val="center"/>
          </w:tcPr>
          <w:p w14:paraId="76A7A63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w:t>
            </w:r>
          </w:p>
        </w:tc>
      </w:tr>
      <w:tr w14:paraId="179BFF8F">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F9854E3">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1D7B03C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钥匙柜</w:t>
            </w:r>
          </w:p>
        </w:tc>
        <w:tc>
          <w:tcPr>
            <w:tcW w:w="0" w:type="auto"/>
            <w:tcBorders>
              <w:top w:val="nil"/>
              <w:left w:val="nil"/>
              <w:bottom w:val="single" w:color="auto" w:sz="4" w:space="0"/>
              <w:right w:val="single" w:color="auto" w:sz="4" w:space="0"/>
            </w:tcBorders>
            <w:shd w:val="clear" w:color="auto" w:fill="auto"/>
            <w:noWrap w:val="0"/>
            <w:vAlign w:val="center"/>
          </w:tcPr>
          <w:p w14:paraId="432B654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 xml:space="preserve">金隆兴 </w:t>
            </w:r>
          </w:p>
        </w:tc>
        <w:tc>
          <w:tcPr>
            <w:tcW w:w="0" w:type="auto"/>
            <w:tcBorders>
              <w:top w:val="nil"/>
              <w:left w:val="nil"/>
              <w:bottom w:val="single" w:color="auto" w:sz="4" w:space="0"/>
              <w:right w:val="single" w:color="auto" w:sz="4" w:space="0"/>
            </w:tcBorders>
            <w:shd w:val="clear" w:color="auto" w:fill="auto"/>
            <w:noWrap w:val="0"/>
            <w:vAlign w:val="center"/>
          </w:tcPr>
          <w:p w14:paraId="5B85247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24位</w:t>
            </w:r>
          </w:p>
        </w:tc>
        <w:tc>
          <w:tcPr>
            <w:tcW w:w="0" w:type="auto"/>
            <w:tcBorders>
              <w:top w:val="nil"/>
              <w:left w:val="nil"/>
              <w:bottom w:val="single" w:color="auto" w:sz="4" w:space="0"/>
              <w:right w:val="single" w:color="auto" w:sz="4" w:space="0"/>
            </w:tcBorders>
            <w:shd w:val="clear" w:color="auto" w:fill="auto"/>
            <w:noWrap w:val="0"/>
            <w:vAlign w:val="center"/>
          </w:tcPr>
          <w:p w14:paraId="5A90634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套</w:t>
            </w:r>
          </w:p>
        </w:tc>
        <w:tc>
          <w:tcPr>
            <w:tcW w:w="0" w:type="auto"/>
            <w:tcBorders>
              <w:top w:val="nil"/>
              <w:left w:val="nil"/>
              <w:bottom w:val="single" w:color="auto" w:sz="4" w:space="0"/>
              <w:right w:val="single" w:color="auto" w:sz="4" w:space="0"/>
            </w:tcBorders>
            <w:shd w:val="clear" w:color="auto" w:fill="auto"/>
            <w:noWrap w:val="0"/>
            <w:vAlign w:val="center"/>
          </w:tcPr>
          <w:p w14:paraId="313E680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3D9F9EA4">
        <w:tblPrEx>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65D49BF9">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630DB2A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DP/HDMI高清视频线</w:t>
            </w:r>
          </w:p>
        </w:tc>
        <w:tc>
          <w:tcPr>
            <w:tcW w:w="0" w:type="auto"/>
            <w:tcBorders>
              <w:top w:val="nil"/>
              <w:left w:val="nil"/>
              <w:bottom w:val="single" w:color="auto" w:sz="4" w:space="0"/>
              <w:right w:val="single" w:color="auto" w:sz="4" w:space="0"/>
            </w:tcBorders>
            <w:shd w:val="clear" w:color="auto" w:fill="auto"/>
            <w:noWrap w:val="0"/>
            <w:vAlign w:val="center"/>
          </w:tcPr>
          <w:p w14:paraId="56A2860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6C7C045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 DP转HDMI转接线 1.8米</w:t>
            </w:r>
          </w:p>
        </w:tc>
        <w:tc>
          <w:tcPr>
            <w:tcW w:w="0" w:type="auto"/>
            <w:tcBorders>
              <w:top w:val="nil"/>
              <w:left w:val="nil"/>
              <w:bottom w:val="single" w:color="auto" w:sz="4" w:space="0"/>
              <w:right w:val="single" w:color="auto" w:sz="4" w:space="0"/>
            </w:tcBorders>
            <w:shd w:val="clear" w:color="auto" w:fill="auto"/>
            <w:noWrap w:val="0"/>
            <w:vAlign w:val="center"/>
          </w:tcPr>
          <w:p w14:paraId="6A32388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72B1DB7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5F69D66A">
        <w:tblPrEx>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7973C104">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55306335">
            <w:pPr>
              <w:widowControl/>
              <w:jc w:val="center"/>
              <w:rPr>
                <w:rFonts w:hint="eastAsia" w:ascii="仿宋" w:hAnsi="仿宋" w:eastAsia="仿宋" w:cs="宋体"/>
                <w:color w:val="000000"/>
                <w:kern w:val="0"/>
                <w:sz w:val="24"/>
              </w:rPr>
            </w:pPr>
            <w:r>
              <w:rPr>
                <w:rFonts w:hint="eastAsia" w:ascii="仿宋" w:hAnsi="仿宋" w:eastAsia="仿宋" w:cs="宋体"/>
                <w:kern w:val="0"/>
                <w:sz w:val="24"/>
              </w:rPr>
              <w:t>VGA/HDMI 高清视频线</w:t>
            </w:r>
          </w:p>
        </w:tc>
        <w:tc>
          <w:tcPr>
            <w:tcW w:w="0" w:type="auto"/>
            <w:tcBorders>
              <w:top w:val="nil"/>
              <w:left w:val="nil"/>
              <w:bottom w:val="single" w:color="auto" w:sz="4" w:space="0"/>
              <w:right w:val="single" w:color="auto" w:sz="4" w:space="0"/>
            </w:tcBorders>
            <w:shd w:val="clear" w:color="auto" w:fill="auto"/>
            <w:noWrap w:val="0"/>
            <w:vAlign w:val="center"/>
          </w:tcPr>
          <w:p w14:paraId="5191D85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2845CCE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 HDMI转VGA线  1.8米</w:t>
            </w:r>
          </w:p>
        </w:tc>
        <w:tc>
          <w:tcPr>
            <w:tcW w:w="0" w:type="auto"/>
            <w:tcBorders>
              <w:top w:val="nil"/>
              <w:left w:val="nil"/>
              <w:bottom w:val="single" w:color="auto" w:sz="4" w:space="0"/>
              <w:right w:val="single" w:color="auto" w:sz="4" w:space="0"/>
            </w:tcBorders>
            <w:shd w:val="clear" w:color="auto" w:fill="auto"/>
            <w:noWrap w:val="0"/>
            <w:vAlign w:val="center"/>
          </w:tcPr>
          <w:p w14:paraId="45A49E3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3ECD863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18300387">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C27B285">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500DC150">
            <w:pPr>
              <w:widowControl/>
              <w:jc w:val="center"/>
              <w:rPr>
                <w:rFonts w:hint="eastAsia" w:ascii="仿宋" w:hAnsi="仿宋" w:eastAsia="仿宋" w:cs="宋体"/>
                <w:color w:val="000000"/>
                <w:kern w:val="0"/>
                <w:sz w:val="24"/>
              </w:rPr>
            </w:pPr>
            <w:r>
              <w:rPr>
                <w:rFonts w:hint="eastAsia" w:ascii="仿宋" w:hAnsi="仿宋" w:eastAsia="仿宋" w:cs="宋体"/>
                <w:kern w:val="0"/>
                <w:sz w:val="24"/>
              </w:rPr>
              <w:t>VGA/DP 高清视频线</w:t>
            </w:r>
          </w:p>
        </w:tc>
        <w:tc>
          <w:tcPr>
            <w:tcW w:w="0" w:type="auto"/>
            <w:tcBorders>
              <w:top w:val="nil"/>
              <w:left w:val="nil"/>
              <w:bottom w:val="single" w:color="auto" w:sz="4" w:space="0"/>
              <w:right w:val="single" w:color="auto" w:sz="4" w:space="0"/>
            </w:tcBorders>
            <w:shd w:val="clear" w:color="auto" w:fill="auto"/>
            <w:noWrap w:val="0"/>
            <w:vAlign w:val="center"/>
          </w:tcPr>
          <w:p w14:paraId="1711B06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288A721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胜为DP转VGA转接线1.8米</w:t>
            </w:r>
          </w:p>
        </w:tc>
        <w:tc>
          <w:tcPr>
            <w:tcW w:w="0" w:type="auto"/>
            <w:tcBorders>
              <w:top w:val="nil"/>
              <w:left w:val="nil"/>
              <w:bottom w:val="single" w:color="auto" w:sz="4" w:space="0"/>
              <w:right w:val="single" w:color="auto" w:sz="4" w:space="0"/>
            </w:tcBorders>
            <w:shd w:val="clear" w:color="auto" w:fill="auto"/>
            <w:noWrap w:val="0"/>
            <w:vAlign w:val="center"/>
          </w:tcPr>
          <w:p w14:paraId="6862C13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0732DE1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1BB79C5D">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169BF07E">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6F04919A">
            <w:pPr>
              <w:widowControl/>
              <w:jc w:val="center"/>
              <w:rPr>
                <w:rFonts w:hint="eastAsia" w:ascii="仿宋" w:hAnsi="仿宋" w:eastAsia="仿宋" w:cs="宋体"/>
                <w:color w:val="000000"/>
                <w:kern w:val="0"/>
                <w:sz w:val="24"/>
              </w:rPr>
            </w:pPr>
            <w:r>
              <w:rPr>
                <w:rFonts w:hint="eastAsia" w:ascii="仿宋" w:hAnsi="仿宋" w:eastAsia="仿宋" w:cs="宋体"/>
                <w:kern w:val="0"/>
                <w:sz w:val="24"/>
              </w:rPr>
              <w:t>DP高清视频线</w:t>
            </w:r>
          </w:p>
        </w:tc>
        <w:tc>
          <w:tcPr>
            <w:tcW w:w="0" w:type="auto"/>
            <w:tcBorders>
              <w:top w:val="nil"/>
              <w:left w:val="nil"/>
              <w:bottom w:val="single" w:color="auto" w:sz="4" w:space="0"/>
              <w:right w:val="single" w:color="auto" w:sz="4" w:space="0"/>
            </w:tcBorders>
            <w:shd w:val="clear" w:color="auto" w:fill="auto"/>
            <w:noWrap w:val="0"/>
            <w:vAlign w:val="center"/>
          </w:tcPr>
          <w:p w14:paraId="1EB9269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63000C8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 xml:space="preserve">胜为DP线1.2版 1.5米 </w:t>
            </w:r>
          </w:p>
        </w:tc>
        <w:tc>
          <w:tcPr>
            <w:tcW w:w="0" w:type="auto"/>
            <w:tcBorders>
              <w:top w:val="nil"/>
              <w:left w:val="nil"/>
              <w:bottom w:val="single" w:color="auto" w:sz="4" w:space="0"/>
              <w:right w:val="single" w:color="auto" w:sz="4" w:space="0"/>
            </w:tcBorders>
            <w:shd w:val="clear" w:color="auto" w:fill="auto"/>
            <w:noWrap w:val="0"/>
            <w:vAlign w:val="center"/>
          </w:tcPr>
          <w:p w14:paraId="7C4FCD6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0D6ADE3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5671E4EF">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60598835">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0D7AAA63">
            <w:pPr>
              <w:widowControl/>
              <w:jc w:val="center"/>
              <w:rPr>
                <w:rFonts w:hint="eastAsia" w:ascii="仿宋" w:hAnsi="仿宋" w:eastAsia="仿宋" w:cs="宋体"/>
                <w:color w:val="000000"/>
                <w:kern w:val="0"/>
                <w:sz w:val="24"/>
              </w:rPr>
            </w:pPr>
            <w:r>
              <w:rPr>
                <w:rFonts w:hint="eastAsia" w:ascii="仿宋" w:hAnsi="仿宋" w:eastAsia="仿宋" w:cs="宋体"/>
                <w:kern w:val="0"/>
                <w:sz w:val="24"/>
              </w:rPr>
              <w:t>HDMI高清视频线</w:t>
            </w:r>
          </w:p>
        </w:tc>
        <w:tc>
          <w:tcPr>
            <w:tcW w:w="0" w:type="auto"/>
            <w:tcBorders>
              <w:top w:val="nil"/>
              <w:left w:val="nil"/>
              <w:bottom w:val="single" w:color="auto" w:sz="4" w:space="0"/>
              <w:right w:val="single" w:color="auto" w:sz="4" w:space="0"/>
            </w:tcBorders>
            <w:shd w:val="clear" w:color="auto" w:fill="auto"/>
            <w:noWrap w:val="0"/>
            <w:vAlign w:val="center"/>
          </w:tcPr>
          <w:p w14:paraId="7F0080E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61A83A3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 HDMI线1.5米</w:t>
            </w:r>
          </w:p>
        </w:tc>
        <w:tc>
          <w:tcPr>
            <w:tcW w:w="0" w:type="auto"/>
            <w:tcBorders>
              <w:top w:val="nil"/>
              <w:left w:val="nil"/>
              <w:bottom w:val="single" w:color="auto" w:sz="4" w:space="0"/>
              <w:right w:val="single" w:color="auto" w:sz="4" w:space="0"/>
            </w:tcBorders>
            <w:shd w:val="clear" w:color="auto" w:fill="auto"/>
            <w:noWrap w:val="0"/>
            <w:vAlign w:val="center"/>
          </w:tcPr>
          <w:p w14:paraId="5E5E56C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0F6FA3B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31F15FDB">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2B84D268">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06CE8BFC">
            <w:pPr>
              <w:widowControl/>
              <w:jc w:val="center"/>
              <w:rPr>
                <w:rFonts w:hint="eastAsia" w:ascii="仿宋" w:hAnsi="仿宋" w:eastAsia="仿宋" w:cs="宋体"/>
                <w:color w:val="000000"/>
                <w:kern w:val="0"/>
                <w:sz w:val="24"/>
              </w:rPr>
            </w:pPr>
            <w:r>
              <w:rPr>
                <w:rFonts w:hint="eastAsia" w:ascii="仿宋" w:hAnsi="仿宋" w:eastAsia="仿宋" w:cs="宋体"/>
                <w:kern w:val="0"/>
                <w:sz w:val="24"/>
              </w:rPr>
              <w:t>HDMI高清视频线</w:t>
            </w:r>
          </w:p>
        </w:tc>
        <w:tc>
          <w:tcPr>
            <w:tcW w:w="0" w:type="auto"/>
            <w:tcBorders>
              <w:top w:val="nil"/>
              <w:left w:val="nil"/>
              <w:bottom w:val="single" w:color="auto" w:sz="4" w:space="0"/>
              <w:right w:val="single" w:color="auto" w:sz="4" w:space="0"/>
            </w:tcBorders>
            <w:shd w:val="clear" w:color="auto" w:fill="auto"/>
            <w:noWrap w:val="0"/>
            <w:vAlign w:val="center"/>
          </w:tcPr>
          <w:p w14:paraId="13A5FA7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7F784C8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 HDMI线5米</w:t>
            </w:r>
          </w:p>
        </w:tc>
        <w:tc>
          <w:tcPr>
            <w:tcW w:w="0" w:type="auto"/>
            <w:tcBorders>
              <w:top w:val="nil"/>
              <w:left w:val="nil"/>
              <w:bottom w:val="single" w:color="auto" w:sz="4" w:space="0"/>
              <w:right w:val="single" w:color="auto" w:sz="4" w:space="0"/>
            </w:tcBorders>
            <w:shd w:val="clear" w:color="auto" w:fill="auto"/>
            <w:noWrap w:val="0"/>
            <w:vAlign w:val="center"/>
          </w:tcPr>
          <w:p w14:paraId="7F1FDE9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46571B7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1A6F69B5">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AE1627A">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31FFEBE2">
            <w:pPr>
              <w:widowControl/>
              <w:jc w:val="center"/>
              <w:rPr>
                <w:rFonts w:hint="eastAsia" w:ascii="仿宋" w:hAnsi="仿宋" w:eastAsia="仿宋" w:cs="宋体"/>
                <w:color w:val="000000"/>
                <w:kern w:val="0"/>
                <w:sz w:val="24"/>
              </w:rPr>
            </w:pPr>
            <w:r>
              <w:rPr>
                <w:rFonts w:hint="eastAsia" w:ascii="仿宋" w:hAnsi="仿宋" w:eastAsia="仿宋" w:cs="宋体"/>
                <w:kern w:val="0"/>
                <w:sz w:val="24"/>
              </w:rPr>
              <w:t>DP转VGA转换器</w:t>
            </w:r>
          </w:p>
        </w:tc>
        <w:tc>
          <w:tcPr>
            <w:tcW w:w="0" w:type="auto"/>
            <w:tcBorders>
              <w:top w:val="nil"/>
              <w:left w:val="nil"/>
              <w:bottom w:val="single" w:color="auto" w:sz="4" w:space="0"/>
              <w:right w:val="single" w:color="auto" w:sz="4" w:space="0"/>
            </w:tcBorders>
            <w:shd w:val="clear" w:color="auto" w:fill="auto"/>
            <w:noWrap w:val="0"/>
            <w:vAlign w:val="center"/>
          </w:tcPr>
          <w:p w14:paraId="19C4C29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013FB40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 xml:space="preserve">胜为DP转VGA转换器 </w:t>
            </w:r>
          </w:p>
        </w:tc>
        <w:tc>
          <w:tcPr>
            <w:tcW w:w="0" w:type="auto"/>
            <w:tcBorders>
              <w:top w:val="nil"/>
              <w:left w:val="nil"/>
              <w:bottom w:val="single" w:color="auto" w:sz="4" w:space="0"/>
              <w:right w:val="single" w:color="auto" w:sz="4" w:space="0"/>
            </w:tcBorders>
            <w:shd w:val="clear" w:color="auto" w:fill="auto"/>
            <w:noWrap w:val="0"/>
            <w:vAlign w:val="center"/>
          </w:tcPr>
          <w:p w14:paraId="769497A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6463110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24</w:t>
            </w:r>
          </w:p>
        </w:tc>
      </w:tr>
      <w:tr w14:paraId="394B6745">
        <w:tblPrEx>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5EEA77B8">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079CAB2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HDMI/VGA转换器</w:t>
            </w:r>
          </w:p>
        </w:tc>
        <w:tc>
          <w:tcPr>
            <w:tcW w:w="0" w:type="auto"/>
            <w:tcBorders>
              <w:top w:val="nil"/>
              <w:left w:val="nil"/>
              <w:bottom w:val="single" w:color="auto" w:sz="4" w:space="0"/>
              <w:right w:val="single" w:color="auto" w:sz="4" w:space="0"/>
            </w:tcBorders>
            <w:shd w:val="clear" w:color="auto" w:fill="auto"/>
            <w:noWrap w:val="0"/>
            <w:vAlign w:val="center"/>
          </w:tcPr>
          <w:p w14:paraId="2B902C5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7837AF2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HDMI/VGA转换器[升级稳定芯片]</w:t>
            </w:r>
          </w:p>
        </w:tc>
        <w:tc>
          <w:tcPr>
            <w:tcW w:w="0" w:type="auto"/>
            <w:tcBorders>
              <w:top w:val="nil"/>
              <w:left w:val="nil"/>
              <w:bottom w:val="single" w:color="auto" w:sz="4" w:space="0"/>
              <w:right w:val="single" w:color="auto" w:sz="4" w:space="0"/>
            </w:tcBorders>
            <w:shd w:val="clear" w:color="auto" w:fill="auto"/>
            <w:noWrap w:val="0"/>
            <w:vAlign w:val="center"/>
          </w:tcPr>
          <w:p w14:paraId="18889CC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0EEF101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w:t>
            </w:r>
          </w:p>
        </w:tc>
      </w:tr>
      <w:tr w14:paraId="6D06E48C">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7F4F7C95">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4DD8013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DP/HDMI 转换器</w:t>
            </w:r>
          </w:p>
        </w:tc>
        <w:tc>
          <w:tcPr>
            <w:tcW w:w="0" w:type="auto"/>
            <w:tcBorders>
              <w:top w:val="nil"/>
              <w:left w:val="nil"/>
              <w:bottom w:val="single" w:color="auto" w:sz="4" w:space="0"/>
              <w:right w:val="single" w:color="auto" w:sz="4" w:space="0"/>
            </w:tcBorders>
            <w:shd w:val="clear" w:color="auto" w:fill="auto"/>
            <w:noWrap w:val="0"/>
            <w:vAlign w:val="center"/>
          </w:tcPr>
          <w:p w14:paraId="469396F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w:t>
            </w:r>
          </w:p>
        </w:tc>
        <w:tc>
          <w:tcPr>
            <w:tcW w:w="0" w:type="auto"/>
            <w:tcBorders>
              <w:top w:val="nil"/>
              <w:left w:val="nil"/>
              <w:bottom w:val="single" w:color="auto" w:sz="4" w:space="0"/>
              <w:right w:val="single" w:color="auto" w:sz="4" w:space="0"/>
            </w:tcBorders>
            <w:shd w:val="clear" w:color="auto" w:fill="auto"/>
            <w:noWrap w:val="0"/>
            <w:vAlign w:val="center"/>
          </w:tcPr>
          <w:p w14:paraId="2CAFBEB3">
            <w:pPr>
              <w:widowControl/>
              <w:jc w:val="center"/>
              <w:rPr>
                <w:rFonts w:hint="eastAsia" w:ascii="仿宋" w:hAnsi="仿宋" w:eastAsia="仿宋" w:cs="宋体"/>
                <w:color w:val="000000"/>
                <w:kern w:val="0"/>
                <w:sz w:val="24"/>
              </w:rPr>
            </w:pPr>
            <w:r>
              <w:rPr>
                <w:rFonts w:hint="eastAsia" w:ascii="仿宋" w:hAnsi="仿宋" w:eastAsia="仿宋" w:cs="宋体"/>
                <w:kern w:val="0"/>
                <w:sz w:val="24"/>
              </w:rPr>
              <w:t>DP/HDMI 转换器</w:t>
            </w:r>
          </w:p>
        </w:tc>
        <w:tc>
          <w:tcPr>
            <w:tcW w:w="0" w:type="auto"/>
            <w:tcBorders>
              <w:top w:val="nil"/>
              <w:left w:val="nil"/>
              <w:bottom w:val="single" w:color="auto" w:sz="4" w:space="0"/>
              <w:right w:val="single" w:color="auto" w:sz="4" w:space="0"/>
            </w:tcBorders>
            <w:shd w:val="clear" w:color="auto" w:fill="auto"/>
            <w:noWrap w:val="0"/>
            <w:vAlign w:val="center"/>
          </w:tcPr>
          <w:p w14:paraId="615E8EA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0670508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w:t>
            </w:r>
          </w:p>
        </w:tc>
      </w:tr>
      <w:tr w14:paraId="6E355F2B">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6F60817A">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055993D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成品网线</w:t>
            </w:r>
          </w:p>
        </w:tc>
        <w:tc>
          <w:tcPr>
            <w:tcW w:w="0" w:type="auto"/>
            <w:tcBorders>
              <w:top w:val="nil"/>
              <w:left w:val="nil"/>
              <w:bottom w:val="single" w:color="auto" w:sz="4" w:space="0"/>
              <w:right w:val="single" w:color="auto" w:sz="4" w:space="0"/>
            </w:tcBorders>
            <w:shd w:val="clear" w:color="auto" w:fill="auto"/>
            <w:noWrap w:val="0"/>
            <w:vAlign w:val="center"/>
          </w:tcPr>
          <w:p w14:paraId="01933F6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胜为六类网线</w:t>
            </w:r>
          </w:p>
        </w:tc>
        <w:tc>
          <w:tcPr>
            <w:tcW w:w="0" w:type="auto"/>
            <w:tcBorders>
              <w:top w:val="nil"/>
              <w:left w:val="nil"/>
              <w:bottom w:val="single" w:color="auto" w:sz="4" w:space="0"/>
              <w:right w:val="single" w:color="auto" w:sz="4" w:space="0"/>
            </w:tcBorders>
            <w:shd w:val="clear" w:color="auto" w:fill="auto"/>
            <w:noWrap w:val="0"/>
            <w:vAlign w:val="center"/>
          </w:tcPr>
          <w:p w14:paraId="39FD9A0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20米</w:t>
            </w:r>
          </w:p>
        </w:tc>
        <w:tc>
          <w:tcPr>
            <w:tcW w:w="0" w:type="auto"/>
            <w:tcBorders>
              <w:top w:val="nil"/>
              <w:left w:val="nil"/>
              <w:bottom w:val="single" w:color="auto" w:sz="4" w:space="0"/>
              <w:right w:val="single" w:color="auto" w:sz="4" w:space="0"/>
            </w:tcBorders>
            <w:shd w:val="clear" w:color="auto" w:fill="auto"/>
            <w:noWrap w:val="0"/>
            <w:vAlign w:val="center"/>
          </w:tcPr>
          <w:p w14:paraId="6D9126E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根</w:t>
            </w:r>
          </w:p>
        </w:tc>
        <w:tc>
          <w:tcPr>
            <w:tcW w:w="0" w:type="auto"/>
            <w:tcBorders>
              <w:top w:val="nil"/>
              <w:left w:val="nil"/>
              <w:bottom w:val="single" w:color="auto" w:sz="4" w:space="0"/>
              <w:right w:val="single" w:color="auto" w:sz="4" w:space="0"/>
            </w:tcBorders>
            <w:shd w:val="clear" w:color="auto" w:fill="auto"/>
            <w:noWrap w:val="0"/>
            <w:vAlign w:val="center"/>
          </w:tcPr>
          <w:p w14:paraId="5233B45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062AF4CC">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759EF506">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3A4AE2D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摄像头</w:t>
            </w:r>
          </w:p>
        </w:tc>
        <w:tc>
          <w:tcPr>
            <w:tcW w:w="0" w:type="auto"/>
            <w:tcBorders>
              <w:top w:val="nil"/>
              <w:left w:val="nil"/>
              <w:bottom w:val="single" w:color="auto" w:sz="4" w:space="0"/>
              <w:right w:val="single" w:color="auto" w:sz="4" w:space="0"/>
            </w:tcBorders>
            <w:shd w:val="clear" w:color="auto" w:fill="auto"/>
            <w:noWrap w:val="0"/>
            <w:vAlign w:val="center"/>
          </w:tcPr>
          <w:p w14:paraId="09F0D26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海康</w:t>
            </w:r>
          </w:p>
        </w:tc>
        <w:tc>
          <w:tcPr>
            <w:tcW w:w="0" w:type="auto"/>
            <w:tcBorders>
              <w:top w:val="nil"/>
              <w:left w:val="nil"/>
              <w:bottom w:val="single" w:color="auto" w:sz="4" w:space="0"/>
              <w:right w:val="single" w:color="auto" w:sz="4" w:space="0"/>
            </w:tcBorders>
            <w:shd w:val="clear" w:color="auto" w:fill="auto"/>
            <w:noWrap w:val="0"/>
            <w:vAlign w:val="center"/>
          </w:tcPr>
          <w:p w14:paraId="592136E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200万像素</w:t>
            </w:r>
          </w:p>
        </w:tc>
        <w:tc>
          <w:tcPr>
            <w:tcW w:w="0" w:type="auto"/>
            <w:tcBorders>
              <w:top w:val="nil"/>
              <w:left w:val="nil"/>
              <w:bottom w:val="single" w:color="auto" w:sz="4" w:space="0"/>
              <w:right w:val="single" w:color="auto" w:sz="4" w:space="0"/>
            </w:tcBorders>
            <w:shd w:val="clear" w:color="auto" w:fill="auto"/>
            <w:noWrap w:val="0"/>
            <w:vAlign w:val="center"/>
          </w:tcPr>
          <w:p w14:paraId="78EFD02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416A7A0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147BE15F">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05FCDAA8">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6845CD2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电源线</w:t>
            </w:r>
          </w:p>
        </w:tc>
        <w:tc>
          <w:tcPr>
            <w:tcW w:w="0" w:type="auto"/>
            <w:tcBorders>
              <w:top w:val="nil"/>
              <w:left w:val="nil"/>
              <w:bottom w:val="single" w:color="auto" w:sz="4" w:space="0"/>
              <w:right w:val="single" w:color="auto" w:sz="4" w:space="0"/>
            </w:tcBorders>
            <w:shd w:val="clear" w:color="auto" w:fill="auto"/>
            <w:noWrap w:val="0"/>
            <w:vAlign w:val="center"/>
          </w:tcPr>
          <w:p w14:paraId="4EE5F91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绿联</w:t>
            </w:r>
          </w:p>
        </w:tc>
        <w:tc>
          <w:tcPr>
            <w:tcW w:w="0" w:type="auto"/>
            <w:tcBorders>
              <w:top w:val="nil"/>
              <w:left w:val="nil"/>
              <w:bottom w:val="single" w:color="auto" w:sz="4" w:space="0"/>
              <w:right w:val="single" w:color="auto" w:sz="4" w:space="0"/>
            </w:tcBorders>
            <w:shd w:val="clear" w:color="auto" w:fill="auto"/>
            <w:noWrap w:val="0"/>
            <w:vAlign w:val="center"/>
          </w:tcPr>
          <w:p w14:paraId="7F86B2B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1.5米</w:t>
            </w:r>
          </w:p>
        </w:tc>
        <w:tc>
          <w:tcPr>
            <w:tcW w:w="0" w:type="auto"/>
            <w:tcBorders>
              <w:top w:val="nil"/>
              <w:left w:val="nil"/>
              <w:bottom w:val="single" w:color="auto" w:sz="4" w:space="0"/>
              <w:right w:val="single" w:color="auto" w:sz="4" w:space="0"/>
            </w:tcBorders>
            <w:shd w:val="clear" w:color="auto" w:fill="auto"/>
            <w:noWrap w:val="0"/>
            <w:vAlign w:val="center"/>
          </w:tcPr>
          <w:p w14:paraId="3FFD71F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根</w:t>
            </w:r>
          </w:p>
        </w:tc>
        <w:tc>
          <w:tcPr>
            <w:tcW w:w="0" w:type="auto"/>
            <w:tcBorders>
              <w:top w:val="nil"/>
              <w:left w:val="nil"/>
              <w:bottom w:val="single" w:color="auto" w:sz="4" w:space="0"/>
              <w:right w:val="single" w:color="auto" w:sz="4" w:space="0"/>
            </w:tcBorders>
            <w:shd w:val="clear" w:color="auto" w:fill="auto"/>
            <w:noWrap w:val="0"/>
            <w:vAlign w:val="center"/>
          </w:tcPr>
          <w:p w14:paraId="6D78C07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160</w:t>
            </w:r>
          </w:p>
        </w:tc>
      </w:tr>
      <w:tr w14:paraId="3D17B1D3">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5F1424DF">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4858F6E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网线</w:t>
            </w:r>
          </w:p>
        </w:tc>
        <w:tc>
          <w:tcPr>
            <w:tcW w:w="0" w:type="auto"/>
            <w:tcBorders>
              <w:top w:val="nil"/>
              <w:left w:val="nil"/>
              <w:bottom w:val="single" w:color="auto" w:sz="4" w:space="0"/>
              <w:right w:val="single" w:color="auto" w:sz="4" w:space="0"/>
            </w:tcBorders>
            <w:shd w:val="clear" w:color="auto" w:fill="auto"/>
            <w:noWrap w:val="0"/>
            <w:vAlign w:val="center"/>
          </w:tcPr>
          <w:p w14:paraId="22A698D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绿联</w:t>
            </w:r>
          </w:p>
        </w:tc>
        <w:tc>
          <w:tcPr>
            <w:tcW w:w="0" w:type="auto"/>
            <w:tcBorders>
              <w:top w:val="nil"/>
              <w:left w:val="nil"/>
              <w:bottom w:val="single" w:color="auto" w:sz="4" w:space="0"/>
              <w:right w:val="single" w:color="auto" w:sz="4" w:space="0"/>
            </w:tcBorders>
            <w:shd w:val="clear" w:color="auto" w:fill="auto"/>
            <w:noWrap w:val="0"/>
            <w:vAlign w:val="center"/>
          </w:tcPr>
          <w:p w14:paraId="0B9A194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1米</w:t>
            </w:r>
          </w:p>
        </w:tc>
        <w:tc>
          <w:tcPr>
            <w:tcW w:w="0" w:type="auto"/>
            <w:tcBorders>
              <w:top w:val="nil"/>
              <w:left w:val="nil"/>
              <w:bottom w:val="single" w:color="auto" w:sz="4" w:space="0"/>
              <w:right w:val="single" w:color="auto" w:sz="4" w:space="0"/>
            </w:tcBorders>
            <w:shd w:val="clear" w:color="auto" w:fill="auto"/>
            <w:noWrap w:val="0"/>
            <w:vAlign w:val="center"/>
          </w:tcPr>
          <w:p w14:paraId="19FAA96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根</w:t>
            </w:r>
          </w:p>
        </w:tc>
        <w:tc>
          <w:tcPr>
            <w:tcW w:w="0" w:type="auto"/>
            <w:tcBorders>
              <w:top w:val="nil"/>
              <w:left w:val="nil"/>
              <w:bottom w:val="single" w:color="auto" w:sz="4" w:space="0"/>
              <w:right w:val="single" w:color="auto" w:sz="4" w:space="0"/>
            </w:tcBorders>
            <w:shd w:val="clear" w:color="auto" w:fill="auto"/>
            <w:noWrap w:val="0"/>
            <w:vAlign w:val="center"/>
          </w:tcPr>
          <w:p w14:paraId="106DA8A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180</w:t>
            </w:r>
          </w:p>
        </w:tc>
      </w:tr>
      <w:tr w14:paraId="348E652B">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698E5EC7">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2BD8C88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优盘</w:t>
            </w:r>
          </w:p>
        </w:tc>
        <w:tc>
          <w:tcPr>
            <w:tcW w:w="0" w:type="auto"/>
            <w:tcBorders>
              <w:top w:val="nil"/>
              <w:left w:val="nil"/>
              <w:bottom w:val="single" w:color="auto" w:sz="4" w:space="0"/>
              <w:right w:val="single" w:color="auto" w:sz="4" w:space="0"/>
            </w:tcBorders>
            <w:shd w:val="clear" w:color="auto" w:fill="auto"/>
            <w:noWrap w:val="0"/>
            <w:vAlign w:val="center"/>
          </w:tcPr>
          <w:p w14:paraId="295798C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闪迪</w:t>
            </w:r>
          </w:p>
        </w:tc>
        <w:tc>
          <w:tcPr>
            <w:tcW w:w="0" w:type="auto"/>
            <w:tcBorders>
              <w:top w:val="nil"/>
              <w:left w:val="nil"/>
              <w:bottom w:val="single" w:color="auto" w:sz="4" w:space="0"/>
              <w:right w:val="single" w:color="auto" w:sz="4" w:space="0"/>
            </w:tcBorders>
            <w:shd w:val="clear" w:color="auto" w:fill="auto"/>
            <w:noWrap w:val="0"/>
            <w:vAlign w:val="center"/>
          </w:tcPr>
          <w:p w14:paraId="6A30FA1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64GB</w:t>
            </w:r>
          </w:p>
        </w:tc>
        <w:tc>
          <w:tcPr>
            <w:tcW w:w="0" w:type="auto"/>
            <w:tcBorders>
              <w:top w:val="nil"/>
              <w:left w:val="nil"/>
              <w:bottom w:val="single" w:color="auto" w:sz="4" w:space="0"/>
              <w:right w:val="single" w:color="auto" w:sz="4" w:space="0"/>
            </w:tcBorders>
            <w:shd w:val="clear" w:color="auto" w:fill="auto"/>
            <w:noWrap w:val="0"/>
            <w:vAlign w:val="center"/>
          </w:tcPr>
          <w:p w14:paraId="1EBE626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6AFBD5E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w:t>
            </w:r>
          </w:p>
        </w:tc>
      </w:tr>
      <w:tr w14:paraId="1D7B006F">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25325D51">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322886C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吸盘</w:t>
            </w:r>
          </w:p>
        </w:tc>
        <w:tc>
          <w:tcPr>
            <w:tcW w:w="0" w:type="auto"/>
            <w:tcBorders>
              <w:top w:val="nil"/>
              <w:left w:val="nil"/>
              <w:bottom w:val="single" w:color="auto" w:sz="4" w:space="0"/>
              <w:right w:val="single" w:color="auto" w:sz="4" w:space="0"/>
            </w:tcBorders>
            <w:shd w:val="clear" w:color="auto" w:fill="auto"/>
            <w:noWrap w:val="0"/>
            <w:vAlign w:val="center"/>
          </w:tcPr>
          <w:p w14:paraId="7FAB8E9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德力西</w:t>
            </w:r>
          </w:p>
        </w:tc>
        <w:tc>
          <w:tcPr>
            <w:tcW w:w="0" w:type="auto"/>
            <w:tcBorders>
              <w:top w:val="nil"/>
              <w:left w:val="nil"/>
              <w:bottom w:val="single" w:color="auto" w:sz="4" w:space="0"/>
              <w:right w:val="single" w:color="auto" w:sz="4" w:space="0"/>
            </w:tcBorders>
            <w:shd w:val="clear" w:color="auto" w:fill="auto"/>
            <w:noWrap w:val="0"/>
            <w:vAlign w:val="center"/>
          </w:tcPr>
          <w:p w14:paraId="4211EE3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双爪</w:t>
            </w:r>
          </w:p>
        </w:tc>
        <w:tc>
          <w:tcPr>
            <w:tcW w:w="0" w:type="auto"/>
            <w:tcBorders>
              <w:top w:val="nil"/>
              <w:left w:val="nil"/>
              <w:bottom w:val="single" w:color="auto" w:sz="4" w:space="0"/>
              <w:right w:val="single" w:color="auto" w:sz="4" w:space="0"/>
            </w:tcBorders>
            <w:shd w:val="clear" w:color="auto" w:fill="auto"/>
            <w:noWrap w:val="0"/>
            <w:vAlign w:val="center"/>
          </w:tcPr>
          <w:p w14:paraId="259189B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61A6324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5245D06C">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53F594CD">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50708E8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USB拓展坞</w:t>
            </w:r>
          </w:p>
        </w:tc>
        <w:tc>
          <w:tcPr>
            <w:tcW w:w="0" w:type="auto"/>
            <w:tcBorders>
              <w:top w:val="nil"/>
              <w:left w:val="nil"/>
              <w:bottom w:val="single" w:color="auto" w:sz="4" w:space="0"/>
              <w:right w:val="single" w:color="auto" w:sz="4" w:space="0"/>
            </w:tcBorders>
            <w:shd w:val="clear" w:color="auto" w:fill="auto"/>
            <w:noWrap w:val="0"/>
            <w:vAlign w:val="center"/>
          </w:tcPr>
          <w:p w14:paraId="21112EF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绿联</w:t>
            </w:r>
          </w:p>
        </w:tc>
        <w:tc>
          <w:tcPr>
            <w:tcW w:w="0" w:type="auto"/>
            <w:tcBorders>
              <w:top w:val="nil"/>
              <w:left w:val="nil"/>
              <w:bottom w:val="single" w:color="auto" w:sz="4" w:space="0"/>
              <w:right w:val="single" w:color="auto" w:sz="4" w:space="0"/>
            </w:tcBorders>
            <w:shd w:val="clear" w:color="auto" w:fill="auto"/>
            <w:noWrap w:val="0"/>
            <w:vAlign w:val="center"/>
          </w:tcPr>
          <w:p w14:paraId="01BC0E4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10口</w:t>
            </w:r>
          </w:p>
        </w:tc>
        <w:tc>
          <w:tcPr>
            <w:tcW w:w="0" w:type="auto"/>
            <w:tcBorders>
              <w:top w:val="nil"/>
              <w:left w:val="nil"/>
              <w:bottom w:val="single" w:color="auto" w:sz="4" w:space="0"/>
              <w:right w:val="single" w:color="auto" w:sz="4" w:space="0"/>
            </w:tcBorders>
            <w:shd w:val="clear" w:color="auto" w:fill="auto"/>
            <w:noWrap w:val="0"/>
            <w:vAlign w:val="center"/>
          </w:tcPr>
          <w:p w14:paraId="01C00DB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5DA7B88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r>
      <w:tr w14:paraId="172BB7C5">
        <w:tblPrEx>
          <w:tblCellMar>
            <w:top w:w="0" w:type="dxa"/>
            <w:left w:w="108" w:type="dxa"/>
            <w:bottom w:w="0" w:type="dxa"/>
            <w:right w:w="108" w:type="dxa"/>
          </w:tblCellMar>
        </w:tblPrEx>
        <w:trPr>
          <w:trHeight w:val="480"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53184025">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5247293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吸尘器</w:t>
            </w:r>
          </w:p>
        </w:tc>
        <w:tc>
          <w:tcPr>
            <w:tcW w:w="0" w:type="auto"/>
            <w:tcBorders>
              <w:top w:val="nil"/>
              <w:left w:val="nil"/>
              <w:bottom w:val="single" w:color="auto" w:sz="4" w:space="0"/>
              <w:right w:val="single" w:color="auto" w:sz="4" w:space="0"/>
            </w:tcBorders>
            <w:shd w:val="clear" w:color="auto" w:fill="auto"/>
            <w:noWrap w:val="0"/>
            <w:vAlign w:val="center"/>
          </w:tcPr>
          <w:p w14:paraId="1D5F824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博赫尔</w:t>
            </w:r>
          </w:p>
        </w:tc>
        <w:tc>
          <w:tcPr>
            <w:tcW w:w="0" w:type="auto"/>
            <w:tcBorders>
              <w:top w:val="nil"/>
              <w:left w:val="nil"/>
              <w:bottom w:val="single" w:color="auto" w:sz="4" w:space="0"/>
              <w:right w:val="single" w:color="auto" w:sz="4" w:space="0"/>
            </w:tcBorders>
            <w:shd w:val="clear" w:color="auto" w:fill="auto"/>
            <w:noWrap w:val="0"/>
            <w:vAlign w:val="center"/>
          </w:tcPr>
          <w:p w14:paraId="5CD0E64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大吸力强力手持吸水吸尘机220V 70L-4000W【双电机手持+推吸款】5米管</w:t>
            </w:r>
          </w:p>
        </w:tc>
        <w:tc>
          <w:tcPr>
            <w:tcW w:w="0" w:type="auto"/>
            <w:tcBorders>
              <w:top w:val="nil"/>
              <w:left w:val="nil"/>
              <w:bottom w:val="single" w:color="auto" w:sz="4" w:space="0"/>
              <w:right w:val="single" w:color="auto" w:sz="4" w:space="0"/>
            </w:tcBorders>
            <w:shd w:val="clear" w:color="auto" w:fill="auto"/>
            <w:noWrap w:val="0"/>
            <w:vAlign w:val="center"/>
          </w:tcPr>
          <w:p w14:paraId="4D8B61D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777C466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04EC86B2">
        <w:tblPrEx>
          <w:tblCellMar>
            <w:top w:w="0" w:type="dxa"/>
            <w:left w:w="108" w:type="dxa"/>
            <w:bottom w:w="0" w:type="dxa"/>
            <w:right w:w="108" w:type="dxa"/>
          </w:tblCellMar>
        </w:tblPrEx>
        <w:trPr>
          <w:trHeight w:val="570" w:hRule="atLeast"/>
        </w:trPr>
        <w:tc>
          <w:tcPr>
            <w:tcW w:w="0" w:type="auto"/>
            <w:vMerge w:val="restart"/>
            <w:tcBorders>
              <w:top w:val="nil"/>
              <w:left w:val="single" w:color="auto" w:sz="4" w:space="0"/>
              <w:bottom w:val="single" w:color="000000" w:sz="4" w:space="0"/>
              <w:right w:val="single" w:color="auto" w:sz="4" w:space="0"/>
            </w:tcBorders>
            <w:shd w:val="clear" w:color="auto" w:fill="auto"/>
            <w:noWrap w:val="0"/>
            <w:vAlign w:val="center"/>
          </w:tcPr>
          <w:p w14:paraId="635AF84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工业互联网融合创新中心</w:t>
            </w:r>
          </w:p>
        </w:tc>
        <w:tc>
          <w:tcPr>
            <w:tcW w:w="0" w:type="auto"/>
            <w:tcBorders>
              <w:top w:val="nil"/>
              <w:left w:val="nil"/>
              <w:bottom w:val="single" w:color="auto" w:sz="4" w:space="0"/>
              <w:right w:val="single" w:color="auto" w:sz="4" w:space="0"/>
            </w:tcBorders>
            <w:shd w:val="clear" w:color="auto" w:fill="auto"/>
            <w:noWrap w:val="0"/>
            <w:vAlign w:val="center"/>
          </w:tcPr>
          <w:p w14:paraId="46B1DFE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机箱</w:t>
            </w:r>
          </w:p>
        </w:tc>
        <w:tc>
          <w:tcPr>
            <w:tcW w:w="0" w:type="auto"/>
            <w:tcBorders>
              <w:top w:val="nil"/>
              <w:left w:val="nil"/>
              <w:bottom w:val="single" w:color="auto" w:sz="4" w:space="0"/>
              <w:right w:val="single" w:color="auto" w:sz="4" w:space="0"/>
            </w:tcBorders>
            <w:shd w:val="clear" w:color="auto" w:fill="auto"/>
            <w:noWrap w:val="0"/>
            <w:vAlign w:val="center"/>
          </w:tcPr>
          <w:p w14:paraId="294F3A7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先马</w:t>
            </w:r>
          </w:p>
        </w:tc>
        <w:tc>
          <w:tcPr>
            <w:tcW w:w="0" w:type="auto"/>
            <w:tcBorders>
              <w:top w:val="nil"/>
              <w:left w:val="nil"/>
              <w:bottom w:val="single" w:color="auto" w:sz="4" w:space="0"/>
              <w:right w:val="single" w:color="auto" w:sz="4" w:space="0"/>
            </w:tcBorders>
            <w:shd w:val="clear" w:color="auto" w:fill="auto"/>
            <w:noWrap w:val="0"/>
            <w:vAlign w:val="center"/>
          </w:tcPr>
          <w:p w14:paraId="1096FBE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先马（SAMA）黑洞 黑色 中塔式电脑主机箱</w:t>
            </w:r>
          </w:p>
        </w:tc>
        <w:tc>
          <w:tcPr>
            <w:tcW w:w="0" w:type="auto"/>
            <w:tcBorders>
              <w:top w:val="nil"/>
              <w:left w:val="nil"/>
              <w:bottom w:val="single" w:color="auto" w:sz="4" w:space="0"/>
              <w:right w:val="single" w:color="auto" w:sz="4" w:space="0"/>
            </w:tcBorders>
            <w:shd w:val="clear" w:color="auto" w:fill="auto"/>
            <w:noWrap w:val="0"/>
            <w:vAlign w:val="center"/>
          </w:tcPr>
          <w:p w14:paraId="305AADA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3030619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160138F7">
        <w:tblPrEx>
          <w:tblCellMar>
            <w:top w:w="0" w:type="dxa"/>
            <w:left w:w="108" w:type="dxa"/>
            <w:bottom w:w="0" w:type="dxa"/>
            <w:right w:w="108" w:type="dxa"/>
          </w:tblCellMar>
        </w:tblPrEx>
        <w:trPr>
          <w:trHeight w:val="285" w:hRule="atLeast"/>
        </w:trPr>
        <w:tc>
          <w:tcPr>
            <w:tcW w:w="0" w:type="auto"/>
            <w:vMerge w:val="continue"/>
            <w:tcBorders>
              <w:top w:val="nil"/>
              <w:left w:val="single" w:color="auto" w:sz="4" w:space="0"/>
              <w:bottom w:val="single" w:color="000000" w:sz="4" w:space="0"/>
              <w:right w:val="single" w:color="auto" w:sz="4" w:space="0"/>
            </w:tcBorders>
            <w:shd w:val="clear" w:color="auto" w:fill="auto"/>
            <w:noWrap w:val="0"/>
            <w:vAlign w:val="center"/>
          </w:tcPr>
          <w:p w14:paraId="41E087CB">
            <w:pPr>
              <w:widowControl/>
              <w:jc w:val="left"/>
              <w:rPr>
                <w:rFonts w:ascii="仿宋" w:hAnsi="仿宋" w:eastAsia="仿宋" w:cs="宋体"/>
                <w:color w:val="000000"/>
                <w:kern w:val="0"/>
                <w:sz w:val="24"/>
              </w:rPr>
            </w:pPr>
          </w:p>
        </w:tc>
        <w:tc>
          <w:tcPr>
            <w:tcW w:w="0" w:type="auto"/>
            <w:tcBorders>
              <w:top w:val="nil"/>
              <w:left w:val="nil"/>
              <w:bottom w:val="single" w:color="auto" w:sz="4" w:space="0"/>
              <w:right w:val="single" w:color="auto" w:sz="4" w:space="0"/>
            </w:tcBorders>
            <w:shd w:val="clear" w:color="auto" w:fill="auto"/>
            <w:noWrap w:val="0"/>
            <w:vAlign w:val="center"/>
          </w:tcPr>
          <w:p w14:paraId="4090D47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CPU风扇</w:t>
            </w:r>
          </w:p>
        </w:tc>
        <w:tc>
          <w:tcPr>
            <w:tcW w:w="0" w:type="auto"/>
            <w:tcBorders>
              <w:top w:val="nil"/>
              <w:left w:val="nil"/>
              <w:bottom w:val="single" w:color="auto" w:sz="4" w:space="0"/>
              <w:right w:val="single" w:color="auto" w:sz="4" w:space="0"/>
            </w:tcBorders>
            <w:shd w:val="clear" w:color="auto" w:fill="auto"/>
            <w:noWrap w:val="0"/>
            <w:vAlign w:val="center"/>
          </w:tcPr>
          <w:p w14:paraId="05DC673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大水牛</w:t>
            </w:r>
          </w:p>
        </w:tc>
        <w:tc>
          <w:tcPr>
            <w:tcW w:w="0" w:type="auto"/>
            <w:tcBorders>
              <w:top w:val="nil"/>
              <w:left w:val="nil"/>
              <w:bottom w:val="single" w:color="auto" w:sz="4" w:space="0"/>
              <w:right w:val="single" w:color="auto" w:sz="4" w:space="0"/>
            </w:tcBorders>
            <w:shd w:val="clear" w:color="auto" w:fill="auto"/>
            <w:noWrap w:val="0"/>
            <w:vAlign w:val="center"/>
          </w:tcPr>
          <w:p w14:paraId="76BD9B5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T61 6热管CPU风冷散热器</w:t>
            </w:r>
          </w:p>
        </w:tc>
        <w:tc>
          <w:tcPr>
            <w:tcW w:w="0" w:type="auto"/>
            <w:tcBorders>
              <w:top w:val="nil"/>
              <w:left w:val="nil"/>
              <w:bottom w:val="single" w:color="auto" w:sz="4" w:space="0"/>
              <w:right w:val="single" w:color="auto" w:sz="4" w:space="0"/>
            </w:tcBorders>
            <w:shd w:val="clear" w:color="auto" w:fill="auto"/>
            <w:noWrap w:val="0"/>
            <w:vAlign w:val="center"/>
          </w:tcPr>
          <w:p w14:paraId="28A9578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个</w:t>
            </w:r>
          </w:p>
        </w:tc>
        <w:tc>
          <w:tcPr>
            <w:tcW w:w="0" w:type="auto"/>
            <w:tcBorders>
              <w:top w:val="nil"/>
              <w:left w:val="nil"/>
              <w:bottom w:val="single" w:color="auto" w:sz="4" w:space="0"/>
              <w:right w:val="single" w:color="auto" w:sz="4" w:space="0"/>
            </w:tcBorders>
            <w:shd w:val="clear" w:color="auto" w:fill="auto"/>
            <w:noWrap w:val="0"/>
            <w:vAlign w:val="center"/>
          </w:tcPr>
          <w:p w14:paraId="506C1A5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5FDDD873">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21AFA54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人工智能</w:t>
            </w:r>
          </w:p>
        </w:tc>
        <w:tc>
          <w:tcPr>
            <w:tcW w:w="0" w:type="auto"/>
            <w:tcBorders>
              <w:top w:val="nil"/>
              <w:left w:val="nil"/>
              <w:bottom w:val="single" w:color="auto" w:sz="4" w:space="0"/>
              <w:right w:val="single" w:color="auto" w:sz="4" w:space="0"/>
            </w:tcBorders>
            <w:shd w:val="clear" w:color="auto" w:fill="auto"/>
            <w:noWrap w:val="0"/>
            <w:vAlign w:val="center"/>
          </w:tcPr>
          <w:p w14:paraId="7F52F1C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扩音器</w:t>
            </w:r>
          </w:p>
        </w:tc>
        <w:tc>
          <w:tcPr>
            <w:tcW w:w="0" w:type="auto"/>
            <w:tcBorders>
              <w:top w:val="nil"/>
              <w:left w:val="nil"/>
              <w:bottom w:val="single" w:color="auto" w:sz="4" w:space="0"/>
              <w:right w:val="single" w:color="auto" w:sz="4" w:space="0"/>
            </w:tcBorders>
            <w:shd w:val="clear" w:color="auto" w:fill="auto"/>
            <w:noWrap w:val="0"/>
            <w:vAlign w:val="center"/>
          </w:tcPr>
          <w:p w14:paraId="2AD5B0F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飞利浦SBM200</w:t>
            </w:r>
          </w:p>
        </w:tc>
        <w:tc>
          <w:tcPr>
            <w:tcW w:w="0" w:type="auto"/>
            <w:tcBorders>
              <w:top w:val="nil"/>
              <w:left w:val="nil"/>
              <w:bottom w:val="single" w:color="auto" w:sz="4" w:space="0"/>
              <w:right w:val="single" w:color="auto" w:sz="4" w:space="0"/>
            </w:tcBorders>
            <w:shd w:val="clear" w:color="auto" w:fill="auto"/>
            <w:noWrap w:val="0"/>
            <w:vAlign w:val="center"/>
          </w:tcPr>
          <w:p w14:paraId="49B2FAD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飞利浦SBM200</w:t>
            </w:r>
          </w:p>
        </w:tc>
        <w:tc>
          <w:tcPr>
            <w:tcW w:w="0" w:type="auto"/>
            <w:tcBorders>
              <w:top w:val="nil"/>
              <w:left w:val="nil"/>
              <w:bottom w:val="single" w:color="auto" w:sz="4" w:space="0"/>
              <w:right w:val="single" w:color="auto" w:sz="4" w:space="0"/>
            </w:tcBorders>
            <w:shd w:val="clear" w:color="auto" w:fill="auto"/>
            <w:noWrap w:val="0"/>
            <w:vAlign w:val="center"/>
          </w:tcPr>
          <w:p w14:paraId="006640B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台</w:t>
            </w:r>
          </w:p>
        </w:tc>
        <w:tc>
          <w:tcPr>
            <w:tcW w:w="0" w:type="auto"/>
            <w:tcBorders>
              <w:top w:val="nil"/>
              <w:left w:val="nil"/>
              <w:bottom w:val="single" w:color="auto" w:sz="4" w:space="0"/>
              <w:right w:val="single" w:color="auto" w:sz="4" w:space="0"/>
            </w:tcBorders>
            <w:shd w:val="clear" w:color="auto" w:fill="auto"/>
            <w:noWrap w:val="0"/>
            <w:vAlign w:val="center"/>
          </w:tcPr>
          <w:p w14:paraId="508BA2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60705A82">
        <w:tblPrEx>
          <w:tblCellMar>
            <w:top w:w="0" w:type="dxa"/>
            <w:left w:w="108" w:type="dxa"/>
            <w:bottom w:w="0" w:type="dxa"/>
            <w:right w:w="108" w:type="dxa"/>
          </w:tblCellMar>
        </w:tblPrEx>
        <w:trPr>
          <w:trHeight w:val="85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6F78623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网络</w:t>
            </w:r>
          </w:p>
        </w:tc>
        <w:tc>
          <w:tcPr>
            <w:tcW w:w="0" w:type="auto"/>
            <w:tcBorders>
              <w:top w:val="nil"/>
              <w:left w:val="nil"/>
              <w:bottom w:val="single" w:color="auto" w:sz="4" w:space="0"/>
              <w:right w:val="single" w:color="auto" w:sz="4" w:space="0"/>
            </w:tcBorders>
            <w:shd w:val="clear" w:color="auto" w:fill="auto"/>
            <w:noWrap w:val="0"/>
            <w:vAlign w:val="center"/>
          </w:tcPr>
          <w:p w14:paraId="07A2518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6t机械硬盘</w:t>
            </w:r>
          </w:p>
        </w:tc>
        <w:tc>
          <w:tcPr>
            <w:tcW w:w="0" w:type="auto"/>
            <w:tcBorders>
              <w:top w:val="nil"/>
              <w:left w:val="nil"/>
              <w:bottom w:val="single" w:color="auto" w:sz="4" w:space="0"/>
              <w:right w:val="single" w:color="auto" w:sz="4" w:space="0"/>
            </w:tcBorders>
            <w:shd w:val="clear" w:color="auto" w:fill="auto"/>
            <w:noWrap w:val="0"/>
            <w:vAlign w:val="center"/>
          </w:tcPr>
          <w:p w14:paraId="0C8D408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6t</w:t>
            </w:r>
          </w:p>
        </w:tc>
        <w:tc>
          <w:tcPr>
            <w:tcW w:w="0" w:type="auto"/>
            <w:tcBorders>
              <w:top w:val="nil"/>
              <w:left w:val="nil"/>
              <w:bottom w:val="single" w:color="auto" w:sz="4" w:space="0"/>
              <w:right w:val="single" w:color="auto" w:sz="4" w:space="0"/>
            </w:tcBorders>
            <w:shd w:val="clear" w:color="auto" w:fill="auto"/>
            <w:noWrap w:val="0"/>
            <w:vAlign w:val="center"/>
          </w:tcPr>
          <w:p w14:paraId="2C805DB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西数西数紫盘6T监控硬盘台式机NAS存储SATA接口7200转 6TB</w:t>
            </w:r>
          </w:p>
        </w:tc>
        <w:tc>
          <w:tcPr>
            <w:tcW w:w="0" w:type="auto"/>
            <w:tcBorders>
              <w:top w:val="nil"/>
              <w:left w:val="nil"/>
              <w:bottom w:val="single" w:color="auto" w:sz="4" w:space="0"/>
              <w:right w:val="single" w:color="auto" w:sz="4" w:space="0"/>
            </w:tcBorders>
            <w:shd w:val="clear" w:color="auto" w:fill="auto"/>
            <w:noWrap w:val="0"/>
            <w:vAlign w:val="center"/>
          </w:tcPr>
          <w:p w14:paraId="349BDDA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块</w:t>
            </w:r>
          </w:p>
        </w:tc>
        <w:tc>
          <w:tcPr>
            <w:tcW w:w="0" w:type="auto"/>
            <w:tcBorders>
              <w:top w:val="nil"/>
              <w:left w:val="nil"/>
              <w:bottom w:val="single" w:color="auto" w:sz="4" w:space="0"/>
              <w:right w:val="single" w:color="auto" w:sz="4" w:space="0"/>
            </w:tcBorders>
            <w:shd w:val="clear" w:color="auto" w:fill="auto"/>
            <w:noWrap w:val="0"/>
            <w:vAlign w:val="center"/>
          </w:tcPr>
          <w:p w14:paraId="108E832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0DCC07D3">
        <w:tblPrEx>
          <w:tblCellMar>
            <w:top w:w="0" w:type="dxa"/>
            <w:left w:w="108" w:type="dxa"/>
            <w:bottom w:w="0" w:type="dxa"/>
            <w:right w:w="108" w:type="dxa"/>
          </w:tblCellMar>
        </w:tblPrEx>
        <w:trPr>
          <w:trHeight w:val="171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78B8874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网络</w:t>
            </w:r>
          </w:p>
        </w:tc>
        <w:tc>
          <w:tcPr>
            <w:tcW w:w="0" w:type="auto"/>
            <w:tcBorders>
              <w:top w:val="nil"/>
              <w:left w:val="nil"/>
              <w:bottom w:val="single" w:color="auto" w:sz="4" w:space="0"/>
              <w:right w:val="single" w:color="auto" w:sz="4" w:space="0"/>
            </w:tcBorders>
            <w:shd w:val="clear" w:color="auto" w:fill="auto"/>
            <w:noWrap w:val="0"/>
            <w:vAlign w:val="center"/>
          </w:tcPr>
          <w:p w14:paraId="24BB23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电源线</w:t>
            </w:r>
          </w:p>
        </w:tc>
        <w:tc>
          <w:tcPr>
            <w:tcW w:w="0" w:type="auto"/>
            <w:tcBorders>
              <w:top w:val="nil"/>
              <w:left w:val="nil"/>
              <w:bottom w:val="single" w:color="auto" w:sz="4" w:space="0"/>
              <w:right w:val="single" w:color="auto" w:sz="4" w:space="0"/>
            </w:tcBorders>
            <w:shd w:val="clear" w:color="auto" w:fill="auto"/>
            <w:noWrap w:val="0"/>
            <w:vAlign w:val="center"/>
          </w:tcPr>
          <w:p w14:paraId="7AB4E40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2米</w:t>
            </w:r>
          </w:p>
        </w:tc>
        <w:tc>
          <w:tcPr>
            <w:tcW w:w="0" w:type="auto"/>
            <w:tcBorders>
              <w:top w:val="nil"/>
              <w:left w:val="nil"/>
              <w:bottom w:val="single" w:color="auto" w:sz="4" w:space="0"/>
              <w:right w:val="single" w:color="auto" w:sz="4" w:space="0"/>
            </w:tcBorders>
            <w:shd w:val="clear" w:color="auto" w:fill="auto"/>
            <w:noWrap w:val="0"/>
            <w:vAlign w:val="center"/>
          </w:tcPr>
          <w:p w14:paraId="362DF91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EASY WELL 国标直头一分三电源线一拖三电源线三孔台式机电脑电源线一出3电源线 直头分3个品字尾（1.2米+3个0.8米） 2米</w:t>
            </w:r>
          </w:p>
        </w:tc>
        <w:tc>
          <w:tcPr>
            <w:tcW w:w="0" w:type="auto"/>
            <w:tcBorders>
              <w:top w:val="nil"/>
              <w:left w:val="nil"/>
              <w:bottom w:val="single" w:color="auto" w:sz="4" w:space="0"/>
              <w:right w:val="single" w:color="auto" w:sz="4" w:space="0"/>
            </w:tcBorders>
            <w:shd w:val="clear" w:color="auto" w:fill="auto"/>
            <w:noWrap w:val="0"/>
            <w:vAlign w:val="center"/>
          </w:tcPr>
          <w:p w14:paraId="3053C18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根</w:t>
            </w:r>
          </w:p>
        </w:tc>
        <w:tc>
          <w:tcPr>
            <w:tcW w:w="0" w:type="auto"/>
            <w:tcBorders>
              <w:top w:val="nil"/>
              <w:left w:val="nil"/>
              <w:bottom w:val="single" w:color="auto" w:sz="4" w:space="0"/>
              <w:right w:val="single" w:color="auto" w:sz="4" w:space="0"/>
            </w:tcBorders>
            <w:shd w:val="clear" w:color="auto" w:fill="auto"/>
            <w:noWrap w:val="0"/>
            <w:vAlign w:val="center"/>
          </w:tcPr>
          <w:p w14:paraId="6B45F6F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r>
      <w:tr w14:paraId="4F477316">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12A6612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网络</w:t>
            </w:r>
          </w:p>
        </w:tc>
        <w:tc>
          <w:tcPr>
            <w:tcW w:w="0" w:type="auto"/>
            <w:tcBorders>
              <w:top w:val="nil"/>
              <w:left w:val="nil"/>
              <w:bottom w:val="single" w:color="auto" w:sz="4" w:space="0"/>
              <w:right w:val="single" w:color="auto" w:sz="4" w:space="0"/>
            </w:tcBorders>
            <w:shd w:val="clear" w:color="auto" w:fill="auto"/>
            <w:noWrap w:val="0"/>
            <w:vAlign w:val="center"/>
          </w:tcPr>
          <w:p w14:paraId="0F26AD4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有线光纤网卡</w:t>
            </w:r>
          </w:p>
        </w:tc>
        <w:tc>
          <w:tcPr>
            <w:tcW w:w="0" w:type="auto"/>
            <w:tcBorders>
              <w:top w:val="nil"/>
              <w:left w:val="nil"/>
              <w:bottom w:val="single" w:color="auto" w:sz="4" w:space="0"/>
              <w:right w:val="single" w:color="auto" w:sz="4" w:space="0"/>
            </w:tcBorders>
            <w:shd w:val="clear" w:color="auto" w:fill="auto"/>
            <w:noWrap w:val="0"/>
            <w:vAlign w:val="center"/>
          </w:tcPr>
          <w:p w14:paraId="4C09DAE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有线光纤网卡</w:t>
            </w:r>
          </w:p>
        </w:tc>
        <w:tc>
          <w:tcPr>
            <w:tcW w:w="0" w:type="auto"/>
            <w:tcBorders>
              <w:top w:val="nil"/>
              <w:left w:val="nil"/>
              <w:bottom w:val="single" w:color="auto" w:sz="4" w:space="0"/>
              <w:right w:val="single" w:color="auto" w:sz="4" w:space="0"/>
            </w:tcBorders>
            <w:shd w:val="clear" w:color="auto" w:fill="auto"/>
            <w:noWrap w:val="0"/>
            <w:vAlign w:val="center"/>
          </w:tcPr>
          <w:p w14:paraId="1289818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TP-LINK TL-NT521F 万兆10G高速SFP+光口台式机电脑服务器PCI-E有线光纤网卡</w:t>
            </w:r>
          </w:p>
        </w:tc>
        <w:tc>
          <w:tcPr>
            <w:tcW w:w="0" w:type="auto"/>
            <w:tcBorders>
              <w:top w:val="nil"/>
              <w:left w:val="nil"/>
              <w:bottom w:val="single" w:color="auto" w:sz="4" w:space="0"/>
              <w:right w:val="single" w:color="auto" w:sz="4" w:space="0"/>
            </w:tcBorders>
            <w:shd w:val="clear" w:color="auto" w:fill="auto"/>
            <w:noWrap w:val="0"/>
            <w:vAlign w:val="center"/>
          </w:tcPr>
          <w:p w14:paraId="27D0BF3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块</w:t>
            </w:r>
          </w:p>
        </w:tc>
        <w:tc>
          <w:tcPr>
            <w:tcW w:w="0" w:type="auto"/>
            <w:tcBorders>
              <w:top w:val="nil"/>
              <w:left w:val="nil"/>
              <w:bottom w:val="single" w:color="auto" w:sz="4" w:space="0"/>
              <w:right w:val="single" w:color="auto" w:sz="4" w:space="0"/>
            </w:tcBorders>
            <w:shd w:val="clear" w:color="auto" w:fill="auto"/>
            <w:noWrap w:val="0"/>
            <w:vAlign w:val="center"/>
          </w:tcPr>
          <w:p w14:paraId="4E67C6F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058263D0">
        <w:tblPrEx>
          <w:tblCellMar>
            <w:top w:w="0" w:type="dxa"/>
            <w:left w:w="108" w:type="dxa"/>
            <w:bottom w:w="0" w:type="dxa"/>
            <w:right w:w="108" w:type="dxa"/>
          </w:tblCellMar>
        </w:tblPrEx>
        <w:trPr>
          <w:trHeight w:val="85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4F33B34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网络</w:t>
            </w:r>
          </w:p>
        </w:tc>
        <w:tc>
          <w:tcPr>
            <w:tcW w:w="0" w:type="auto"/>
            <w:tcBorders>
              <w:top w:val="nil"/>
              <w:left w:val="nil"/>
              <w:bottom w:val="single" w:color="auto" w:sz="4" w:space="0"/>
              <w:right w:val="single" w:color="auto" w:sz="4" w:space="0"/>
            </w:tcBorders>
            <w:shd w:val="clear" w:color="auto" w:fill="auto"/>
            <w:noWrap w:val="0"/>
            <w:vAlign w:val="center"/>
          </w:tcPr>
          <w:p w14:paraId="1F28103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服务器硬盘</w:t>
            </w:r>
          </w:p>
        </w:tc>
        <w:tc>
          <w:tcPr>
            <w:tcW w:w="0" w:type="auto"/>
            <w:tcBorders>
              <w:top w:val="nil"/>
              <w:left w:val="nil"/>
              <w:bottom w:val="single" w:color="auto" w:sz="4" w:space="0"/>
              <w:right w:val="single" w:color="auto" w:sz="4" w:space="0"/>
            </w:tcBorders>
            <w:shd w:val="clear" w:color="auto" w:fill="auto"/>
            <w:noWrap w:val="0"/>
            <w:vAlign w:val="center"/>
          </w:tcPr>
          <w:p w14:paraId="0B06634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1T/NVMe协议PCIe 4.0 x4,990 PRO</w:t>
            </w:r>
          </w:p>
        </w:tc>
        <w:tc>
          <w:tcPr>
            <w:tcW w:w="0" w:type="auto"/>
            <w:tcBorders>
              <w:top w:val="nil"/>
              <w:left w:val="nil"/>
              <w:bottom w:val="single" w:color="auto" w:sz="4" w:space="0"/>
              <w:right w:val="single" w:color="auto" w:sz="4" w:space="0"/>
            </w:tcBorders>
            <w:shd w:val="clear" w:color="auto" w:fill="auto"/>
            <w:noWrap w:val="0"/>
            <w:vAlign w:val="center"/>
          </w:tcPr>
          <w:p w14:paraId="6ACFBB4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 xml:space="preserve">三星（SAMSUNG）1TB SSD固态硬盘 M.2接口(NVMe协议) </w:t>
            </w:r>
          </w:p>
        </w:tc>
        <w:tc>
          <w:tcPr>
            <w:tcW w:w="0" w:type="auto"/>
            <w:tcBorders>
              <w:top w:val="nil"/>
              <w:left w:val="nil"/>
              <w:bottom w:val="single" w:color="auto" w:sz="4" w:space="0"/>
              <w:right w:val="single" w:color="auto" w:sz="4" w:space="0"/>
            </w:tcBorders>
            <w:shd w:val="clear" w:color="auto" w:fill="auto"/>
            <w:noWrap w:val="0"/>
            <w:vAlign w:val="center"/>
          </w:tcPr>
          <w:p w14:paraId="7189AE8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块</w:t>
            </w:r>
          </w:p>
        </w:tc>
        <w:tc>
          <w:tcPr>
            <w:tcW w:w="0" w:type="auto"/>
            <w:tcBorders>
              <w:top w:val="nil"/>
              <w:left w:val="nil"/>
              <w:bottom w:val="single" w:color="auto" w:sz="4" w:space="0"/>
              <w:right w:val="single" w:color="auto" w:sz="4" w:space="0"/>
            </w:tcBorders>
            <w:shd w:val="clear" w:color="auto" w:fill="auto"/>
            <w:noWrap w:val="0"/>
            <w:vAlign w:val="center"/>
          </w:tcPr>
          <w:p w14:paraId="63184E4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15D72E9C">
        <w:tblPrEx>
          <w:tblCellMar>
            <w:top w:w="0" w:type="dxa"/>
            <w:left w:w="108" w:type="dxa"/>
            <w:bottom w:w="0" w:type="dxa"/>
            <w:right w:w="108" w:type="dxa"/>
          </w:tblCellMar>
        </w:tblPrEx>
        <w:trPr>
          <w:trHeight w:val="8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DCEFEC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软件</w:t>
            </w:r>
          </w:p>
        </w:tc>
        <w:tc>
          <w:tcPr>
            <w:tcW w:w="0" w:type="auto"/>
            <w:tcBorders>
              <w:top w:val="nil"/>
              <w:left w:val="nil"/>
              <w:bottom w:val="single" w:color="auto" w:sz="4" w:space="0"/>
              <w:right w:val="single" w:color="auto" w:sz="4" w:space="0"/>
            </w:tcBorders>
            <w:shd w:val="clear" w:color="auto" w:fill="auto"/>
            <w:noWrap w:val="0"/>
            <w:vAlign w:val="center"/>
          </w:tcPr>
          <w:p w14:paraId="681E53A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内存条</w:t>
            </w:r>
          </w:p>
        </w:tc>
        <w:tc>
          <w:tcPr>
            <w:tcW w:w="0" w:type="auto"/>
            <w:tcBorders>
              <w:top w:val="nil"/>
              <w:left w:val="nil"/>
              <w:bottom w:val="nil"/>
              <w:right w:val="nil"/>
            </w:tcBorders>
            <w:shd w:val="clear" w:color="auto" w:fill="auto"/>
            <w:noWrap w:val="0"/>
            <w:vAlign w:val="bottom"/>
          </w:tcPr>
          <w:p w14:paraId="04FAC74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金士顿（Kingston） ddr4内存条 Beast野兽系列</w:t>
            </w:r>
          </w:p>
        </w:tc>
        <w:tc>
          <w:tcPr>
            <w:tcW w:w="0" w:type="auto"/>
            <w:tcBorders>
              <w:top w:val="nil"/>
              <w:left w:val="single" w:color="auto" w:sz="4" w:space="0"/>
              <w:bottom w:val="single" w:color="auto" w:sz="4" w:space="0"/>
              <w:right w:val="single" w:color="auto" w:sz="4" w:space="0"/>
            </w:tcBorders>
            <w:shd w:val="clear" w:color="auto" w:fill="auto"/>
            <w:noWrap w:val="0"/>
            <w:vAlign w:val="center"/>
          </w:tcPr>
          <w:p w14:paraId="73451A4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DDR4台式机内存条（16G）2666HZ</w:t>
            </w:r>
          </w:p>
        </w:tc>
        <w:tc>
          <w:tcPr>
            <w:tcW w:w="0" w:type="auto"/>
            <w:tcBorders>
              <w:top w:val="nil"/>
              <w:left w:val="nil"/>
              <w:bottom w:val="single" w:color="auto" w:sz="4" w:space="0"/>
              <w:right w:val="single" w:color="auto" w:sz="4" w:space="0"/>
            </w:tcBorders>
            <w:shd w:val="clear" w:color="auto" w:fill="auto"/>
            <w:noWrap w:val="0"/>
            <w:vAlign w:val="center"/>
          </w:tcPr>
          <w:p w14:paraId="11F41E9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条</w:t>
            </w:r>
          </w:p>
        </w:tc>
        <w:tc>
          <w:tcPr>
            <w:tcW w:w="0" w:type="auto"/>
            <w:tcBorders>
              <w:top w:val="nil"/>
              <w:left w:val="nil"/>
              <w:bottom w:val="single" w:color="auto" w:sz="4" w:space="0"/>
              <w:right w:val="single" w:color="auto" w:sz="4" w:space="0"/>
            </w:tcBorders>
            <w:shd w:val="clear" w:color="auto" w:fill="auto"/>
            <w:noWrap w:val="0"/>
            <w:vAlign w:val="center"/>
          </w:tcPr>
          <w:p w14:paraId="53E18A7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78FBE615">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6FAFD13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7D2704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物联网网孔胀塞</w:t>
            </w:r>
          </w:p>
        </w:tc>
        <w:tc>
          <w:tcPr>
            <w:tcW w:w="0" w:type="auto"/>
            <w:tcBorders>
              <w:top w:val="single" w:color="auto" w:sz="4" w:space="0"/>
              <w:left w:val="nil"/>
              <w:bottom w:val="single" w:color="auto" w:sz="4" w:space="0"/>
              <w:right w:val="single" w:color="auto" w:sz="4" w:space="0"/>
            </w:tcBorders>
            <w:shd w:val="clear" w:color="auto" w:fill="auto"/>
            <w:noWrap w:val="0"/>
            <w:vAlign w:val="center"/>
          </w:tcPr>
          <w:p w14:paraId="155F957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5*10mm</w:t>
            </w:r>
          </w:p>
        </w:tc>
        <w:tc>
          <w:tcPr>
            <w:tcW w:w="0" w:type="auto"/>
            <w:tcBorders>
              <w:top w:val="nil"/>
              <w:left w:val="nil"/>
              <w:bottom w:val="single" w:color="auto" w:sz="4" w:space="0"/>
              <w:right w:val="single" w:color="auto" w:sz="4" w:space="0"/>
            </w:tcBorders>
            <w:shd w:val="clear" w:color="auto" w:fill="auto"/>
            <w:noWrap w:val="0"/>
            <w:vAlign w:val="center"/>
          </w:tcPr>
          <w:p w14:paraId="3343914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5*10mm</w:t>
            </w:r>
          </w:p>
        </w:tc>
        <w:tc>
          <w:tcPr>
            <w:tcW w:w="0" w:type="auto"/>
            <w:tcBorders>
              <w:top w:val="nil"/>
              <w:left w:val="nil"/>
              <w:bottom w:val="single" w:color="auto" w:sz="4" w:space="0"/>
              <w:right w:val="single" w:color="auto" w:sz="4" w:space="0"/>
            </w:tcBorders>
            <w:shd w:val="clear" w:color="auto" w:fill="auto"/>
            <w:noWrap w:val="0"/>
            <w:vAlign w:val="center"/>
          </w:tcPr>
          <w:p w14:paraId="2656885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500颗</w:t>
            </w:r>
          </w:p>
        </w:tc>
        <w:tc>
          <w:tcPr>
            <w:tcW w:w="0" w:type="auto"/>
            <w:tcBorders>
              <w:top w:val="nil"/>
              <w:left w:val="nil"/>
              <w:bottom w:val="single" w:color="auto" w:sz="4" w:space="0"/>
              <w:right w:val="single" w:color="auto" w:sz="4" w:space="0"/>
            </w:tcBorders>
            <w:shd w:val="clear" w:color="auto" w:fill="auto"/>
            <w:noWrap w:val="0"/>
            <w:vAlign w:val="center"/>
          </w:tcPr>
          <w:p w14:paraId="0CBBDC8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40</w:t>
            </w:r>
          </w:p>
        </w:tc>
      </w:tr>
      <w:tr w14:paraId="297B9C37">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6D211F3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174D93C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水晶头</w:t>
            </w:r>
          </w:p>
        </w:tc>
        <w:tc>
          <w:tcPr>
            <w:tcW w:w="0" w:type="auto"/>
            <w:tcBorders>
              <w:top w:val="nil"/>
              <w:left w:val="nil"/>
              <w:bottom w:val="single" w:color="auto" w:sz="4" w:space="0"/>
              <w:right w:val="single" w:color="auto" w:sz="4" w:space="0"/>
            </w:tcBorders>
            <w:shd w:val="clear" w:color="auto" w:fill="auto"/>
            <w:noWrap w:val="0"/>
            <w:vAlign w:val="center"/>
          </w:tcPr>
          <w:p w14:paraId="0B6D29F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超五类</w:t>
            </w:r>
          </w:p>
        </w:tc>
        <w:tc>
          <w:tcPr>
            <w:tcW w:w="0" w:type="auto"/>
            <w:tcBorders>
              <w:top w:val="nil"/>
              <w:left w:val="nil"/>
              <w:bottom w:val="single" w:color="auto" w:sz="4" w:space="0"/>
              <w:right w:val="single" w:color="auto" w:sz="4" w:space="0"/>
            </w:tcBorders>
            <w:shd w:val="clear" w:color="auto" w:fill="auto"/>
            <w:noWrap w:val="0"/>
            <w:vAlign w:val="center"/>
          </w:tcPr>
          <w:p w14:paraId="3820223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30μ″加厚镀金</w:t>
            </w:r>
          </w:p>
        </w:tc>
        <w:tc>
          <w:tcPr>
            <w:tcW w:w="0" w:type="auto"/>
            <w:tcBorders>
              <w:top w:val="nil"/>
              <w:left w:val="nil"/>
              <w:bottom w:val="single" w:color="auto" w:sz="4" w:space="0"/>
              <w:right w:val="single" w:color="auto" w:sz="4" w:space="0"/>
            </w:tcBorders>
            <w:shd w:val="clear" w:color="auto" w:fill="auto"/>
            <w:noWrap w:val="0"/>
            <w:vAlign w:val="center"/>
          </w:tcPr>
          <w:p w14:paraId="33494CE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100颗</w:t>
            </w:r>
          </w:p>
        </w:tc>
        <w:tc>
          <w:tcPr>
            <w:tcW w:w="0" w:type="auto"/>
            <w:tcBorders>
              <w:top w:val="nil"/>
              <w:left w:val="nil"/>
              <w:bottom w:val="single" w:color="auto" w:sz="4" w:space="0"/>
              <w:right w:val="single" w:color="auto" w:sz="4" w:space="0"/>
            </w:tcBorders>
            <w:shd w:val="clear" w:color="auto" w:fill="auto"/>
            <w:noWrap w:val="0"/>
            <w:vAlign w:val="center"/>
          </w:tcPr>
          <w:p w14:paraId="4F25C95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50</w:t>
            </w:r>
          </w:p>
        </w:tc>
      </w:tr>
      <w:tr w14:paraId="09B0D058">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5F0DA7B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7BF3DCE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网线</w:t>
            </w:r>
          </w:p>
        </w:tc>
        <w:tc>
          <w:tcPr>
            <w:tcW w:w="0" w:type="auto"/>
            <w:tcBorders>
              <w:top w:val="nil"/>
              <w:left w:val="nil"/>
              <w:bottom w:val="single" w:color="auto" w:sz="4" w:space="0"/>
              <w:right w:val="single" w:color="auto" w:sz="4" w:space="0"/>
            </w:tcBorders>
            <w:shd w:val="clear" w:color="auto" w:fill="auto"/>
            <w:noWrap w:val="0"/>
            <w:vAlign w:val="center"/>
          </w:tcPr>
          <w:p w14:paraId="7C500FA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超五类</w:t>
            </w:r>
          </w:p>
        </w:tc>
        <w:tc>
          <w:tcPr>
            <w:tcW w:w="0" w:type="auto"/>
            <w:tcBorders>
              <w:top w:val="nil"/>
              <w:left w:val="nil"/>
              <w:bottom w:val="single" w:color="auto" w:sz="4" w:space="0"/>
              <w:right w:val="single" w:color="auto" w:sz="4" w:space="0"/>
            </w:tcBorders>
            <w:shd w:val="clear" w:color="auto" w:fill="auto"/>
            <w:noWrap w:val="0"/>
            <w:vAlign w:val="center"/>
          </w:tcPr>
          <w:p w14:paraId="2F1947A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线芯0.5mm</w:t>
            </w:r>
          </w:p>
        </w:tc>
        <w:tc>
          <w:tcPr>
            <w:tcW w:w="0" w:type="auto"/>
            <w:tcBorders>
              <w:top w:val="nil"/>
              <w:left w:val="nil"/>
              <w:bottom w:val="single" w:color="auto" w:sz="4" w:space="0"/>
              <w:right w:val="single" w:color="auto" w:sz="4" w:space="0"/>
            </w:tcBorders>
            <w:shd w:val="clear" w:color="auto" w:fill="auto"/>
            <w:noWrap w:val="0"/>
            <w:vAlign w:val="center"/>
          </w:tcPr>
          <w:p w14:paraId="4F8F099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305米</w:t>
            </w:r>
          </w:p>
        </w:tc>
        <w:tc>
          <w:tcPr>
            <w:tcW w:w="0" w:type="auto"/>
            <w:tcBorders>
              <w:top w:val="nil"/>
              <w:left w:val="nil"/>
              <w:bottom w:val="single" w:color="auto" w:sz="4" w:space="0"/>
              <w:right w:val="single" w:color="auto" w:sz="4" w:space="0"/>
            </w:tcBorders>
            <w:shd w:val="clear" w:color="auto" w:fill="auto"/>
            <w:noWrap w:val="0"/>
            <w:vAlign w:val="center"/>
          </w:tcPr>
          <w:p w14:paraId="3A582F7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0BCF7196">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121AABA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857921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自攻螺丝</w:t>
            </w:r>
          </w:p>
        </w:tc>
        <w:tc>
          <w:tcPr>
            <w:tcW w:w="0" w:type="auto"/>
            <w:tcBorders>
              <w:top w:val="nil"/>
              <w:left w:val="nil"/>
              <w:bottom w:val="single" w:color="auto" w:sz="4" w:space="0"/>
              <w:right w:val="single" w:color="auto" w:sz="4" w:space="0"/>
            </w:tcBorders>
            <w:shd w:val="clear" w:color="auto" w:fill="auto"/>
            <w:noWrap w:val="0"/>
            <w:vAlign w:val="center"/>
          </w:tcPr>
          <w:p w14:paraId="4C391D4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3.5*16</w:t>
            </w:r>
          </w:p>
        </w:tc>
        <w:tc>
          <w:tcPr>
            <w:tcW w:w="0" w:type="auto"/>
            <w:tcBorders>
              <w:top w:val="nil"/>
              <w:left w:val="nil"/>
              <w:bottom w:val="single" w:color="auto" w:sz="4" w:space="0"/>
              <w:right w:val="single" w:color="auto" w:sz="4" w:space="0"/>
            </w:tcBorders>
            <w:shd w:val="clear" w:color="auto" w:fill="auto"/>
            <w:noWrap w:val="0"/>
            <w:vAlign w:val="center"/>
          </w:tcPr>
          <w:p w14:paraId="7F4875D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3.5*16</w:t>
            </w:r>
          </w:p>
        </w:tc>
        <w:tc>
          <w:tcPr>
            <w:tcW w:w="0" w:type="auto"/>
            <w:tcBorders>
              <w:top w:val="nil"/>
              <w:left w:val="nil"/>
              <w:bottom w:val="single" w:color="auto" w:sz="4" w:space="0"/>
              <w:right w:val="single" w:color="auto" w:sz="4" w:space="0"/>
            </w:tcBorders>
            <w:shd w:val="clear" w:color="auto" w:fill="auto"/>
            <w:noWrap w:val="0"/>
            <w:vAlign w:val="center"/>
          </w:tcPr>
          <w:p w14:paraId="7F98ABC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500支</w:t>
            </w:r>
          </w:p>
        </w:tc>
        <w:tc>
          <w:tcPr>
            <w:tcW w:w="0" w:type="auto"/>
            <w:tcBorders>
              <w:top w:val="nil"/>
              <w:left w:val="nil"/>
              <w:bottom w:val="single" w:color="auto" w:sz="4" w:space="0"/>
              <w:right w:val="single" w:color="auto" w:sz="4" w:space="0"/>
            </w:tcBorders>
            <w:shd w:val="clear" w:color="auto" w:fill="auto"/>
            <w:noWrap w:val="0"/>
            <w:vAlign w:val="center"/>
          </w:tcPr>
          <w:p w14:paraId="04C0CE9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7CE41F37">
        <w:tblPrEx>
          <w:tblCellMar>
            <w:top w:w="0" w:type="dxa"/>
            <w:left w:w="108" w:type="dxa"/>
            <w:bottom w:w="0" w:type="dxa"/>
            <w:right w:w="108" w:type="dxa"/>
          </w:tblCellMar>
        </w:tblPrEx>
        <w:trPr>
          <w:trHeight w:val="58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CB7E0B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bottom"/>
          </w:tcPr>
          <w:p w14:paraId="61BE9C0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山泽(SAMZHE)自锁式尼龙扎带</w:t>
            </w:r>
          </w:p>
        </w:tc>
        <w:tc>
          <w:tcPr>
            <w:tcW w:w="0" w:type="auto"/>
            <w:tcBorders>
              <w:top w:val="nil"/>
              <w:left w:val="nil"/>
              <w:bottom w:val="single" w:color="auto" w:sz="4" w:space="0"/>
              <w:right w:val="single" w:color="auto" w:sz="4" w:space="0"/>
            </w:tcBorders>
            <w:shd w:val="clear" w:color="auto" w:fill="auto"/>
            <w:noWrap w:val="0"/>
            <w:vAlign w:val="bottom"/>
          </w:tcPr>
          <w:p w14:paraId="483AA17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2.5*100mm</w:t>
            </w:r>
          </w:p>
        </w:tc>
        <w:tc>
          <w:tcPr>
            <w:tcW w:w="0" w:type="auto"/>
            <w:tcBorders>
              <w:top w:val="nil"/>
              <w:left w:val="nil"/>
              <w:bottom w:val="single" w:color="auto" w:sz="4" w:space="0"/>
              <w:right w:val="single" w:color="auto" w:sz="4" w:space="0"/>
            </w:tcBorders>
            <w:shd w:val="clear" w:color="auto" w:fill="auto"/>
            <w:noWrap w:val="0"/>
            <w:vAlign w:val="bottom"/>
          </w:tcPr>
          <w:p w14:paraId="6EA89F3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4*250mm</w:t>
            </w:r>
          </w:p>
        </w:tc>
        <w:tc>
          <w:tcPr>
            <w:tcW w:w="0" w:type="auto"/>
            <w:tcBorders>
              <w:top w:val="nil"/>
              <w:left w:val="nil"/>
              <w:bottom w:val="single" w:color="auto" w:sz="4" w:space="0"/>
              <w:right w:val="single" w:color="auto" w:sz="4" w:space="0"/>
            </w:tcBorders>
            <w:shd w:val="clear" w:color="auto" w:fill="auto"/>
            <w:noWrap w:val="0"/>
            <w:vAlign w:val="bottom"/>
          </w:tcPr>
          <w:p w14:paraId="5366E3A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200根</w:t>
            </w:r>
          </w:p>
        </w:tc>
        <w:tc>
          <w:tcPr>
            <w:tcW w:w="0" w:type="auto"/>
            <w:tcBorders>
              <w:top w:val="nil"/>
              <w:left w:val="nil"/>
              <w:bottom w:val="single" w:color="auto" w:sz="4" w:space="0"/>
              <w:right w:val="single" w:color="auto" w:sz="4" w:space="0"/>
            </w:tcBorders>
            <w:shd w:val="clear" w:color="auto" w:fill="auto"/>
            <w:noWrap w:val="0"/>
            <w:vAlign w:val="bottom"/>
          </w:tcPr>
          <w:p w14:paraId="6E83EC1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38348F55">
        <w:tblPrEx>
          <w:tblCellMar>
            <w:top w:w="0" w:type="dxa"/>
            <w:left w:w="108" w:type="dxa"/>
            <w:bottom w:w="0" w:type="dxa"/>
            <w:right w:w="108" w:type="dxa"/>
          </w:tblCellMar>
        </w:tblPrEx>
        <w:trPr>
          <w:trHeight w:val="30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446E307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bottom"/>
          </w:tcPr>
          <w:p w14:paraId="7661B13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箱居塑料收纳箱</w:t>
            </w:r>
          </w:p>
        </w:tc>
        <w:tc>
          <w:tcPr>
            <w:tcW w:w="0" w:type="auto"/>
            <w:tcBorders>
              <w:top w:val="nil"/>
              <w:left w:val="nil"/>
              <w:bottom w:val="single" w:color="auto" w:sz="4" w:space="0"/>
              <w:right w:val="single" w:color="auto" w:sz="4" w:space="0"/>
            </w:tcBorders>
            <w:shd w:val="clear" w:color="auto" w:fill="auto"/>
            <w:noWrap w:val="0"/>
            <w:vAlign w:val="bottom"/>
          </w:tcPr>
          <w:p w14:paraId="5181144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特大号180</w:t>
            </w:r>
          </w:p>
        </w:tc>
        <w:tc>
          <w:tcPr>
            <w:tcW w:w="0" w:type="auto"/>
            <w:tcBorders>
              <w:top w:val="nil"/>
              <w:left w:val="nil"/>
              <w:bottom w:val="single" w:color="auto" w:sz="4" w:space="0"/>
              <w:right w:val="single" w:color="auto" w:sz="4" w:space="0"/>
            </w:tcBorders>
            <w:shd w:val="clear" w:color="auto" w:fill="auto"/>
            <w:noWrap w:val="0"/>
            <w:vAlign w:val="bottom"/>
          </w:tcPr>
          <w:p w14:paraId="1033C7B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68*48*39</w:t>
            </w:r>
          </w:p>
        </w:tc>
        <w:tc>
          <w:tcPr>
            <w:tcW w:w="0" w:type="auto"/>
            <w:tcBorders>
              <w:top w:val="nil"/>
              <w:left w:val="nil"/>
              <w:bottom w:val="single" w:color="auto" w:sz="4" w:space="0"/>
              <w:right w:val="single" w:color="auto" w:sz="4" w:space="0"/>
            </w:tcBorders>
            <w:shd w:val="clear" w:color="auto" w:fill="auto"/>
            <w:noWrap w:val="0"/>
            <w:vAlign w:val="bottom"/>
          </w:tcPr>
          <w:p w14:paraId="464A5A8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bottom"/>
          </w:tcPr>
          <w:p w14:paraId="586C176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w:t>
            </w:r>
          </w:p>
        </w:tc>
      </w:tr>
      <w:tr w14:paraId="7FB164CF">
        <w:tblPrEx>
          <w:tblCellMar>
            <w:top w:w="0" w:type="dxa"/>
            <w:left w:w="108" w:type="dxa"/>
            <w:bottom w:w="0" w:type="dxa"/>
            <w:right w:w="108" w:type="dxa"/>
          </w:tblCellMar>
        </w:tblPrEx>
        <w:trPr>
          <w:trHeight w:val="85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127B0A7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BFDB02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绿联USB3.0对拷线公对公</w:t>
            </w:r>
          </w:p>
        </w:tc>
        <w:tc>
          <w:tcPr>
            <w:tcW w:w="0" w:type="auto"/>
            <w:tcBorders>
              <w:top w:val="nil"/>
              <w:left w:val="nil"/>
              <w:bottom w:val="single" w:color="auto" w:sz="4" w:space="0"/>
              <w:right w:val="single" w:color="auto" w:sz="4" w:space="0"/>
            </w:tcBorders>
            <w:shd w:val="clear" w:color="auto" w:fill="auto"/>
            <w:noWrap w:val="0"/>
            <w:vAlign w:val="center"/>
          </w:tcPr>
          <w:p w14:paraId="72464A3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90212【USB3.0】USB+Type-C转USB对拷线</w:t>
            </w:r>
          </w:p>
        </w:tc>
        <w:tc>
          <w:tcPr>
            <w:tcW w:w="0" w:type="auto"/>
            <w:tcBorders>
              <w:top w:val="nil"/>
              <w:left w:val="nil"/>
              <w:bottom w:val="single" w:color="auto" w:sz="4" w:space="0"/>
              <w:right w:val="single" w:color="auto" w:sz="4" w:space="0"/>
            </w:tcBorders>
            <w:shd w:val="clear" w:color="auto" w:fill="auto"/>
            <w:noWrap w:val="0"/>
            <w:vAlign w:val="center"/>
          </w:tcPr>
          <w:p w14:paraId="4FCCD8D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90212【USB3.0】USB+Type-C转USB对拷线</w:t>
            </w:r>
          </w:p>
        </w:tc>
        <w:tc>
          <w:tcPr>
            <w:tcW w:w="0" w:type="auto"/>
            <w:tcBorders>
              <w:top w:val="nil"/>
              <w:left w:val="nil"/>
              <w:bottom w:val="single" w:color="auto" w:sz="4" w:space="0"/>
              <w:right w:val="single" w:color="auto" w:sz="4" w:space="0"/>
            </w:tcBorders>
            <w:shd w:val="clear" w:color="auto" w:fill="auto"/>
            <w:noWrap w:val="0"/>
            <w:vAlign w:val="center"/>
          </w:tcPr>
          <w:p w14:paraId="161E89C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1份</w:t>
            </w:r>
          </w:p>
        </w:tc>
        <w:tc>
          <w:tcPr>
            <w:tcW w:w="0" w:type="auto"/>
            <w:tcBorders>
              <w:top w:val="nil"/>
              <w:left w:val="nil"/>
              <w:bottom w:val="single" w:color="auto" w:sz="4" w:space="0"/>
              <w:right w:val="single" w:color="auto" w:sz="4" w:space="0"/>
            </w:tcBorders>
            <w:shd w:val="clear" w:color="auto" w:fill="auto"/>
            <w:noWrap w:val="0"/>
            <w:vAlign w:val="center"/>
          </w:tcPr>
          <w:p w14:paraId="250547A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3445E48B">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2F7A54F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5F70C9B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德力西焊锡丝</w:t>
            </w:r>
          </w:p>
        </w:tc>
        <w:tc>
          <w:tcPr>
            <w:tcW w:w="0" w:type="auto"/>
            <w:tcBorders>
              <w:top w:val="nil"/>
              <w:left w:val="nil"/>
              <w:bottom w:val="single" w:color="auto" w:sz="4" w:space="0"/>
              <w:right w:val="single" w:color="auto" w:sz="4" w:space="0"/>
            </w:tcBorders>
            <w:shd w:val="clear" w:color="auto" w:fill="auto"/>
            <w:noWrap w:val="0"/>
            <w:vAlign w:val="center"/>
          </w:tcPr>
          <w:p w14:paraId="47CC122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%63焊锡量0.8mm</w:t>
            </w:r>
          </w:p>
        </w:tc>
        <w:tc>
          <w:tcPr>
            <w:tcW w:w="0" w:type="auto"/>
            <w:tcBorders>
              <w:top w:val="nil"/>
              <w:left w:val="nil"/>
              <w:bottom w:val="single" w:color="auto" w:sz="4" w:space="0"/>
              <w:right w:val="single" w:color="auto" w:sz="4" w:space="0"/>
            </w:tcBorders>
            <w:shd w:val="clear" w:color="auto" w:fill="auto"/>
            <w:noWrap w:val="0"/>
            <w:vAlign w:val="center"/>
          </w:tcPr>
          <w:p w14:paraId="73D5F7B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%63焊锡量0.8mm</w:t>
            </w:r>
          </w:p>
        </w:tc>
        <w:tc>
          <w:tcPr>
            <w:tcW w:w="0" w:type="auto"/>
            <w:tcBorders>
              <w:top w:val="nil"/>
              <w:left w:val="nil"/>
              <w:bottom w:val="single" w:color="auto" w:sz="4" w:space="0"/>
              <w:right w:val="single" w:color="auto" w:sz="4" w:space="0"/>
            </w:tcBorders>
            <w:shd w:val="clear" w:color="auto" w:fill="auto"/>
            <w:noWrap w:val="0"/>
            <w:vAlign w:val="center"/>
          </w:tcPr>
          <w:p w14:paraId="69C44A0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1份</w:t>
            </w:r>
          </w:p>
        </w:tc>
        <w:tc>
          <w:tcPr>
            <w:tcW w:w="0" w:type="auto"/>
            <w:tcBorders>
              <w:top w:val="nil"/>
              <w:left w:val="nil"/>
              <w:bottom w:val="single" w:color="auto" w:sz="4" w:space="0"/>
              <w:right w:val="single" w:color="auto" w:sz="4" w:space="0"/>
            </w:tcBorders>
            <w:shd w:val="clear" w:color="auto" w:fill="auto"/>
            <w:noWrap w:val="0"/>
            <w:vAlign w:val="center"/>
          </w:tcPr>
          <w:p w14:paraId="36A3D6E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w:t>
            </w:r>
          </w:p>
        </w:tc>
      </w:tr>
      <w:tr w14:paraId="6326B251">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730AB15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5137C81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ES08MA II</w:t>
            </w:r>
          </w:p>
        </w:tc>
        <w:tc>
          <w:tcPr>
            <w:tcW w:w="0" w:type="auto"/>
            <w:tcBorders>
              <w:top w:val="nil"/>
              <w:left w:val="nil"/>
              <w:bottom w:val="single" w:color="auto" w:sz="4" w:space="0"/>
              <w:right w:val="single" w:color="auto" w:sz="4" w:space="0"/>
            </w:tcBorders>
            <w:shd w:val="clear" w:color="auto" w:fill="auto"/>
            <w:noWrap w:val="0"/>
            <w:vAlign w:val="center"/>
          </w:tcPr>
          <w:p w14:paraId="08CD2FB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ES08MAII 金属模拟12g 15T</w:t>
            </w:r>
          </w:p>
        </w:tc>
        <w:tc>
          <w:tcPr>
            <w:tcW w:w="0" w:type="auto"/>
            <w:tcBorders>
              <w:top w:val="nil"/>
              <w:left w:val="nil"/>
              <w:bottom w:val="single" w:color="auto" w:sz="4" w:space="0"/>
              <w:right w:val="single" w:color="auto" w:sz="4" w:space="0"/>
            </w:tcBorders>
            <w:shd w:val="clear" w:color="auto" w:fill="auto"/>
            <w:noWrap w:val="0"/>
            <w:vAlign w:val="center"/>
          </w:tcPr>
          <w:p w14:paraId="28FA4CD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ES08MAII 金属模拟12g 15T</w:t>
            </w:r>
          </w:p>
        </w:tc>
        <w:tc>
          <w:tcPr>
            <w:tcW w:w="0" w:type="auto"/>
            <w:tcBorders>
              <w:top w:val="nil"/>
              <w:left w:val="nil"/>
              <w:bottom w:val="single" w:color="auto" w:sz="4" w:space="0"/>
              <w:right w:val="single" w:color="auto" w:sz="4" w:space="0"/>
            </w:tcBorders>
            <w:shd w:val="clear" w:color="auto" w:fill="auto"/>
            <w:noWrap w:val="0"/>
            <w:vAlign w:val="center"/>
          </w:tcPr>
          <w:p w14:paraId="476213E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1份</w:t>
            </w:r>
          </w:p>
        </w:tc>
        <w:tc>
          <w:tcPr>
            <w:tcW w:w="0" w:type="auto"/>
            <w:tcBorders>
              <w:top w:val="nil"/>
              <w:left w:val="nil"/>
              <w:bottom w:val="single" w:color="auto" w:sz="4" w:space="0"/>
              <w:right w:val="single" w:color="auto" w:sz="4" w:space="0"/>
            </w:tcBorders>
            <w:shd w:val="clear" w:color="auto" w:fill="auto"/>
            <w:noWrap w:val="0"/>
            <w:vAlign w:val="center"/>
          </w:tcPr>
          <w:p w14:paraId="33750E6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3A8F2E1F">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DDE7CA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4920DEC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Raspberry Pi 5 树莓派开发板</w:t>
            </w:r>
          </w:p>
        </w:tc>
        <w:tc>
          <w:tcPr>
            <w:tcW w:w="0" w:type="auto"/>
            <w:tcBorders>
              <w:top w:val="nil"/>
              <w:left w:val="nil"/>
              <w:bottom w:val="single" w:color="auto" w:sz="4" w:space="0"/>
              <w:right w:val="single" w:color="auto" w:sz="4" w:space="0"/>
            </w:tcBorders>
            <w:shd w:val="clear" w:color="auto" w:fill="auto"/>
            <w:noWrap w:val="0"/>
            <w:vAlign w:val="center"/>
          </w:tcPr>
          <w:p w14:paraId="772C483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树莓派5 4G</w:t>
            </w:r>
          </w:p>
        </w:tc>
        <w:tc>
          <w:tcPr>
            <w:tcW w:w="0" w:type="auto"/>
            <w:tcBorders>
              <w:top w:val="nil"/>
              <w:left w:val="nil"/>
              <w:bottom w:val="single" w:color="auto" w:sz="4" w:space="0"/>
              <w:right w:val="single" w:color="auto" w:sz="4" w:space="0"/>
            </w:tcBorders>
            <w:shd w:val="clear" w:color="auto" w:fill="auto"/>
            <w:noWrap w:val="0"/>
            <w:vAlign w:val="center"/>
          </w:tcPr>
          <w:p w14:paraId="408EF20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树莓派5 4G</w:t>
            </w:r>
          </w:p>
        </w:tc>
        <w:tc>
          <w:tcPr>
            <w:tcW w:w="0" w:type="auto"/>
            <w:tcBorders>
              <w:top w:val="nil"/>
              <w:left w:val="nil"/>
              <w:bottom w:val="single" w:color="auto" w:sz="4" w:space="0"/>
              <w:right w:val="single" w:color="auto" w:sz="4" w:space="0"/>
            </w:tcBorders>
            <w:shd w:val="clear" w:color="auto" w:fill="auto"/>
            <w:noWrap w:val="0"/>
            <w:vAlign w:val="center"/>
          </w:tcPr>
          <w:p w14:paraId="5D143B4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1台</w:t>
            </w:r>
          </w:p>
        </w:tc>
        <w:tc>
          <w:tcPr>
            <w:tcW w:w="0" w:type="auto"/>
            <w:tcBorders>
              <w:top w:val="nil"/>
              <w:left w:val="nil"/>
              <w:bottom w:val="single" w:color="auto" w:sz="4" w:space="0"/>
              <w:right w:val="single" w:color="auto" w:sz="4" w:space="0"/>
            </w:tcBorders>
            <w:shd w:val="clear" w:color="auto" w:fill="auto"/>
            <w:noWrap w:val="0"/>
            <w:vAlign w:val="center"/>
          </w:tcPr>
          <w:p w14:paraId="739ED5C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6CBBEF02">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10D59A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5CE06C7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传感器</w:t>
            </w:r>
          </w:p>
        </w:tc>
        <w:tc>
          <w:tcPr>
            <w:tcW w:w="0" w:type="auto"/>
            <w:tcBorders>
              <w:top w:val="nil"/>
              <w:left w:val="nil"/>
              <w:bottom w:val="single" w:color="auto" w:sz="4" w:space="0"/>
              <w:right w:val="single" w:color="auto" w:sz="4" w:space="0"/>
            </w:tcBorders>
            <w:shd w:val="clear" w:color="auto" w:fill="auto"/>
            <w:noWrap w:val="0"/>
            <w:vAlign w:val="center"/>
          </w:tcPr>
          <w:p w14:paraId="604B27A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45款传感器套件（盒装）</w:t>
            </w:r>
          </w:p>
        </w:tc>
        <w:tc>
          <w:tcPr>
            <w:tcW w:w="0" w:type="auto"/>
            <w:tcBorders>
              <w:top w:val="nil"/>
              <w:left w:val="nil"/>
              <w:bottom w:val="single" w:color="auto" w:sz="4" w:space="0"/>
              <w:right w:val="single" w:color="auto" w:sz="4" w:space="0"/>
            </w:tcBorders>
            <w:shd w:val="clear" w:color="auto" w:fill="auto"/>
            <w:noWrap w:val="0"/>
            <w:vAlign w:val="center"/>
          </w:tcPr>
          <w:p w14:paraId="18C80C6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45款传感器套件（盒装）</w:t>
            </w:r>
          </w:p>
        </w:tc>
        <w:tc>
          <w:tcPr>
            <w:tcW w:w="0" w:type="auto"/>
            <w:tcBorders>
              <w:top w:val="nil"/>
              <w:left w:val="nil"/>
              <w:bottom w:val="single" w:color="auto" w:sz="4" w:space="0"/>
              <w:right w:val="single" w:color="auto" w:sz="4" w:space="0"/>
            </w:tcBorders>
            <w:shd w:val="clear" w:color="auto" w:fill="auto"/>
            <w:noWrap w:val="0"/>
            <w:vAlign w:val="center"/>
          </w:tcPr>
          <w:p w14:paraId="72391A7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1盒</w:t>
            </w:r>
          </w:p>
        </w:tc>
        <w:tc>
          <w:tcPr>
            <w:tcW w:w="0" w:type="auto"/>
            <w:tcBorders>
              <w:top w:val="nil"/>
              <w:left w:val="nil"/>
              <w:bottom w:val="single" w:color="auto" w:sz="4" w:space="0"/>
              <w:right w:val="single" w:color="auto" w:sz="4" w:space="0"/>
            </w:tcBorders>
            <w:shd w:val="clear" w:color="auto" w:fill="auto"/>
            <w:noWrap w:val="0"/>
            <w:vAlign w:val="center"/>
          </w:tcPr>
          <w:p w14:paraId="49025D7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7AB56D80">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0210D15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71BE08C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正点原子T80/T80P智能电烙铁</w:t>
            </w:r>
          </w:p>
        </w:tc>
        <w:tc>
          <w:tcPr>
            <w:tcW w:w="0" w:type="auto"/>
            <w:tcBorders>
              <w:top w:val="nil"/>
              <w:left w:val="nil"/>
              <w:bottom w:val="single" w:color="auto" w:sz="4" w:space="0"/>
              <w:right w:val="single" w:color="auto" w:sz="4" w:space="0"/>
            </w:tcBorders>
            <w:shd w:val="clear" w:color="auto" w:fill="auto"/>
            <w:noWrap w:val="0"/>
            <w:vAlign w:val="center"/>
          </w:tcPr>
          <w:p w14:paraId="4E52BE8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T80基础套餐</w:t>
            </w:r>
          </w:p>
        </w:tc>
        <w:tc>
          <w:tcPr>
            <w:tcW w:w="0" w:type="auto"/>
            <w:tcBorders>
              <w:top w:val="nil"/>
              <w:left w:val="nil"/>
              <w:bottom w:val="single" w:color="auto" w:sz="4" w:space="0"/>
              <w:right w:val="single" w:color="auto" w:sz="4" w:space="0"/>
            </w:tcBorders>
            <w:shd w:val="clear" w:color="auto" w:fill="auto"/>
            <w:noWrap w:val="0"/>
            <w:vAlign w:val="center"/>
          </w:tcPr>
          <w:p w14:paraId="14B7BE4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T80基础套餐</w:t>
            </w:r>
          </w:p>
        </w:tc>
        <w:tc>
          <w:tcPr>
            <w:tcW w:w="0" w:type="auto"/>
            <w:tcBorders>
              <w:top w:val="nil"/>
              <w:left w:val="nil"/>
              <w:bottom w:val="single" w:color="auto" w:sz="4" w:space="0"/>
              <w:right w:val="single" w:color="auto" w:sz="4" w:space="0"/>
            </w:tcBorders>
            <w:shd w:val="clear" w:color="auto" w:fill="auto"/>
            <w:noWrap w:val="0"/>
            <w:vAlign w:val="center"/>
          </w:tcPr>
          <w:p w14:paraId="5C49E9B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1台</w:t>
            </w:r>
          </w:p>
        </w:tc>
        <w:tc>
          <w:tcPr>
            <w:tcW w:w="0" w:type="auto"/>
            <w:tcBorders>
              <w:top w:val="nil"/>
              <w:left w:val="nil"/>
              <w:bottom w:val="single" w:color="auto" w:sz="4" w:space="0"/>
              <w:right w:val="single" w:color="auto" w:sz="4" w:space="0"/>
            </w:tcBorders>
            <w:shd w:val="clear" w:color="auto" w:fill="auto"/>
            <w:noWrap w:val="0"/>
            <w:vAlign w:val="center"/>
          </w:tcPr>
          <w:p w14:paraId="354D9DF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w:t>
            </w:r>
          </w:p>
        </w:tc>
      </w:tr>
      <w:tr w14:paraId="32404215">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333E77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33DDBCC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ST-LINK V2 stlink STM8</w:t>
            </w:r>
          </w:p>
        </w:tc>
        <w:tc>
          <w:tcPr>
            <w:tcW w:w="0" w:type="auto"/>
            <w:tcBorders>
              <w:top w:val="nil"/>
              <w:left w:val="nil"/>
              <w:bottom w:val="single" w:color="auto" w:sz="4" w:space="0"/>
              <w:right w:val="single" w:color="auto" w:sz="4" w:space="0"/>
            </w:tcBorders>
            <w:shd w:val="clear" w:color="auto" w:fill="auto"/>
            <w:noWrap w:val="0"/>
            <w:vAlign w:val="center"/>
          </w:tcPr>
          <w:p w14:paraId="52A7F02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STLINK V2国产芯片标配版</w:t>
            </w:r>
          </w:p>
        </w:tc>
        <w:tc>
          <w:tcPr>
            <w:tcW w:w="0" w:type="auto"/>
            <w:tcBorders>
              <w:top w:val="nil"/>
              <w:left w:val="nil"/>
              <w:bottom w:val="single" w:color="auto" w:sz="4" w:space="0"/>
              <w:right w:val="single" w:color="auto" w:sz="4" w:space="0"/>
            </w:tcBorders>
            <w:shd w:val="clear" w:color="auto" w:fill="auto"/>
            <w:noWrap w:val="0"/>
            <w:vAlign w:val="center"/>
          </w:tcPr>
          <w:p w14:paraId="047E598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STLINK V2国产芯片标配版</w:t>
            </w:r>
          </w:p>
        </w:tc>
        <w:tc>
          <w:tcPr>
            <w:tcW w:w="0" w:type="auto"/>
            <w:tcBorders>
              <w:top w:val="nil"/>
              <w:left w:val="nil"/>
              <w:bottom w:val="single" w:color="auto" w:sz="4" w:space="0"/>
              <w:right w:val="single" w:color="auto" w:sz="4" w:space="0"/>
            </w:tcBorders>
            <w:shd w:val="clear" w:color="auto" w:fill="auto"/>
            <w:noWrap w:val="0"/>
            <w:vAlign w:val="center"/>
          </w:tcPr>
          <w:p w14:paraId="6BBC893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527111B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w:t>
            </w:r>
          </w:p>
        </w:tc>
      </w:tr>
      <w:tr w14:paraId="11ABC6F3">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5A0FBE7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74CF9E4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CC-Debugger</w:t>
            </w:r>
          </w:p>
        </w:tc>
        <w:tc>
          <w:tcPr>
            <w:tcW w:w="0" w:type="auto"/>
            <w:tcBorders>
              <w:top w:val="nil"/>
              <w:left w:val="nil"/>
              <w:bottom w:val="single" w:color="auto" w:sz="4" w:space="0"/>
              <w:right w:val="single" w:color="auto" w:sz="4" w:space="0"/>
            </w:tcBorders>
            <w:shd w:val="clear" w:color="auto" w:fill="auto"/>
            <w:noWrap w:val="0"/>
            <w:vAlign w:val="center"/>
          </w:tcPr>
          <w:p w14:paraId="3A50260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CC仿真器黑色外壳版本</w:t>
            </w:r>
          </w:p>
        </w:tc>
        <w:tc>
          <w:tcPr>
            <w:tcW w:w="0" w:type="auto"/>
            <w:tcBorders>
              <w:top w:val="nil"/>
              <w:left w:val="nil"/>
              <w:bottom w:val="single" w:color="auto" w:sz="4" w:space="0"/>
              <w:right w:val="single" w:color="auto" w:sz="4" w:space="0"/>
            </w:tcBorders>
            <w:shd w:val="clear" w:color="auto" w:fill="auto"/>
            <w:noWrap w:val="0"/>
            <w:vAlign w:val="center"/>
          </w:tcPr>
          <w:p w14:paraId="3CE8F2A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CC仿真器黑色外壳版本</w:t>
            </w:r>
          </w:p>
        </w:tc>
        <w:tc>
          <w:tcPr>
            <w:tcW w:w="0" w:type="auto"/>
            <w:tcBorders>
              <w:top w:val="nil"/>
              <w:left w:val="nil"/>
              <w:bottom w:val="single" w:color="auto" w:sz="4" w:space="0"/>
              <w:right w:val="single" w:color="auto" w:sz="4" w:space="0"/>
            </w:tcBorders>
            <w:shd w:val="clear" w:color="auto" w:fill="auto"/>
            <w:noWrap w:val="0"/>
            <w:vAlign w:val="center"/>
          </w:tcPr>
          <w:p w14:paraId="510DBD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56EB59E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30</w:t>
            </w:r>
          </w:p>
        </w:tc>
      </w:tr>
      <w:tr w14:paraId="64F73A10">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098CCC9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2EC1B6A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ESP32 S3-Cam</w:t>
            </w:r>
          </w:p>
        </w:tc>
        <w:tc>
          <w:tcPr>
            <w:tcW w:w="0" w:type="auto"/>
            <w:tcBorders>
              <w:top w:val="nil"/>
              <w:left w:val="nil"/>
              <w:bottom w:val="single" w:color="auto" w:sz="4" w:space="0"/>
              <w:right w:val="single" w:color="auto" w:sz="4" w:space="0"/>
            </w:tcBorders>
            <w:shd w:val="clear" w:color="auto" w:fill="auto"/>
            <w:noWrap w:val="0"/>
            <w:vAlign w:val="center"/>
          </w:tcPr>
          <w:p w14:paraId="539F1CD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ESP32 S3-Cam视觉识别模块</w:t>
            </w:r>
          </w:p>
        </w:tc>
        <w:tc>
          <w:tcPr>
            <w:tcW w:w="0" w:type="auto"/>
            <w:tcBorders>
              <w:top w:val="nil"/>
              <w:left w:val="nil"/>
              <w:bottom w:val="single" w:color="auto" w:sz="4" w:space="0"/>
              <w:right w:val="single" w:color="auto" w:sz="4" w:space="0"/>
            </w:tcBorders>
            <w:shd w:val="clear" w:color="auto" w:fill="auto"/>
            <w:noWrap w:val="0"/>
            <w:vAlign w:val="center"/>
          </w:tcPr>
          <w:p w14:paraId="70689E3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ESP32 S3-Cam视觉识别模块</w:t>
            </w:r>
          </w:p>
        </w:tc>
        <w:tc>
          <w:tcPr>
            <w:tcW w:w="0" w:type="auto"/>
            <w:tcBorders>
              <w:top w:val="nil"/>
              <w:left w:val="nil"/>
              <w:bottom w:val="single" w:color="auto" w:sz="4" w:space="0"/>
              <w:right w:val="single" w:color="auto" w:sz="4" w:space="0"/>
            </w:tcBorders>
            <w:shd w:val="clear" w:color="auto" w:fill="auto"/>
            <w:noWrap w:val="0"/>
            <w:vAlign w:val="center"/>
          </w:tcPr>
          <w:p w14:paraId="78AC47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4356050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620AF111">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552F2C1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608515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高感度麦克风声音传感器</w:t>
            </w:r>
          </w:p>
        </w:tc>
        <w:tc>
          <w:tcPr>
            <w:tcW w:w="0" w:type="auto"/>
            <w:tcBorders>
              <w:top w:val="nil"/>
              <w:left w:val="nil"/>
              <w:bottom w:val="single" w:color="auto" w:sz="4" w:space="0"/>
              <w:right w:val="single" w:color="auto" w:sz="4" w:space="0"/>
            </w:tcBorders>
            <w:shd w:val="clear" w:color="auto" w:fill="auto"/>
            <w:noWrap w:val="0"/>
            <w:vAlign w:val="center"/>
          </w:tcPr>
          <w:p w14:paraId="66798EA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高感度麦克风传感器模块</w:t>
            </w:r>
          </w:p>
        </w:tc>
        <w:tc>
          <w:tcPr>
            <w:tcW w:w="0" w:type="auto"/>
            <w:tcBorders>
              <w:top w:val="nil"/>
              <w:left w:val="nil"/>
              <w:bottom w:val="single" w:color="auto" w:sz="4" w:space="0"/>
              <w:right w:val="single" w:color="auto" w:sz="4" w:space="0"/>
            </w:tcBorders>
            <w:shd w:val="clear" w:color="auto" w:fill="auto"/>
            <w:noWrap w:val="0"/>
            <w:vAlign w:val="center"/>
          </w:tcPr>
          <w:p w14:paraId="66C7C40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高感度麦克风传感器模块</w:t>
            </w:r>
          </w:p>
        </w:tc>
        <w:tc>
          <w:tcPr>
            <w:tcW w:w="0" w:type="auto"/>
            <w:tcBorders>
              <w:top w:val="nil"/>
              <w:left w:val="nil"/>
              <w:bottom w:val="single" w:color="auto" w:sz="4" w:space="0"/>
              <w:right w:val="single" w:color="auto" w:sz="4" w:space="0"/>
            </w:tcBorders>
            <w:shd w:val="clear" w:color="auto" w:fill="auto"/>
            <w:noWrap w:val="0"/>
            <w:vAlign w:val="center"/>
          </w:tcPr>
          <w:p w14:paraId="6EC4019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6EC8808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0023B16B">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4F65D55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0831E1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小熊派WS63星闪开发板</w:t>
            </w:r>
          </w:p>
        </w:tc>
        <w:tc>
          <w:tcPr>
            <w:tcW w:w="0" w:type="auto"/>
            <w:tcBorders>
              <w:top w:val="nil"/>
              <w:left w:val="nil"/>
              <w:bottom w:val="single" w:color="auto" w:sz="4" w:space="0"/>
              <w:right w:val="single" w:color="auto" w:sz="4" w:space="0"/>
            </w:tcBorders>
            <w:shd w:val="clear" w:color="auto" w:fill="auto"/>
            <w:noWrap w:val="0"/>
            <w:vAlign w:val="center"/>
          </w:tcPr>
          <w:p w14:paraId="633F0FE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BearPi-Pico H3863开发板(1 pc</w:t>
            </w:r>
          </w:p>
        </w:tc>
        <w:tc>
          <w:tcPr>
            <w:tcW w:w="0" w:type="auto"/>
            <w:tcBorders>
              <w:top w:val="nil"/>
              <w:left w:val="nil"/>
              <w:bottom w:val="single" w:color="auto" w:sz="4" w:space="0"/>
              <w:right w:val="single" w:color="auto" w:sz="4" w:space="0"/>
            </w:tcBorders>
            <w:shd w:val="clear" w:color="auto" w:fill="auto"/>
            <w:noWrap w:val="0"/>
            <w:vAlign w:val="center"/>
          </w:tcPr>
          <w:p w14:paraId="73F04F9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BearPi-Pico H3863开发板(1 pc</w:t>
            </w:r>
          </w:p>
        </w:tc>
        <w:tc>
          <w:tcPr>
            <w:tcW w:w="0" w:type="auto"/>
            <w:tcBorders>
              <w:top w:val="nil"/>
              <w:left w:val="nil"/>
              <w:bottom w:val="single" w:color="auto" w:sz="4" w:space="0"/>
              <w:right w:val="single" w:color="auto" w:sz="4" w:space="0"/>
            </w:tcBorders>
            <w:shd w:val="clear" w:color="auto" w:fill="auto"/>
            <w:noWrap w:val="0"/>
            <w:vAlign w:val="center"/>
          </w:tcPr>
          <w:p w14:paraId="62DEA65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5E82417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r>
      <w:tr w14:paraId="60F89BF9">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4F28881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736A6B9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720空心杯电机</w:t>
            </w:r>
          </w:p>
        </w:tc>
        <w:tc>
          <w:tcPr>
            <w:tcW w:w="0" w:type="auto"/>
            <w:tcBorders>
              <w:top w:val="nil"/>
              <w:left w:val="nil"/>
              <w:bottom w:val="single" w:color="auto" w:sz="4" w:space="0"/>
              <w:right w:val="single" w:color="auto" w:sz="4" w:space="0"/>
            </w:tcBorders>
            <w:shd w:val="clear" w:color="auto" w:fill="auto"/>
            <w:noWrap w:val="0"/>
            <w:vAlign w:val="center"/>
          </w:tcPr>
          <w:p w14:paraId="20B175B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720空心杯2只+55mm螺旋桨一对</w:t>
            </w:r>
          </w:p>
        </w:tc>
        <w:tc>
          <w:tcPr>
            <w:tcW w:w="0" w:type="auto"/>
            <w:tcBorders>
              <w:top w:val="nil"/>
              <w:left w:val="nil"/>
              <w:bottom w:val="single" w:color="auto" w:sz="4" w:space="0"/>
              <w:right w:val="single" w:color="auto" w:sz="4" w:space="0"/>
            </w:tcBorders>
            <w:shd w:val="clear" w:color="auto" w:fill="auto"/>
            <w:noWrap w:val="0"/>
            <w:vAlign w:val="center"/>
          </w:tcPr>
          <w:p w14:paraId="3FECF0D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720空心杯2只+55mm螺旋桨一对</w:t>
            </w:r>
          </w:p>
        </w:tc>
        <w:tc>
          <w:tcPr>
            <w:tcW w:w="0" w:type="auto"/>
            <w:tcBorders>
              <w:top w:val="nil"/>
              <w:left w:val="nil"/>
              <w:bottom w:val="single" w:color="auto" w:sz="4" w:space="0"/>
              <w:right w:val="single" w:color="auto" w:sz="4" w:space="0"/>
            </w:tcBorders>
            <w:shd w:val="clear" w:color="auto" w:fill="auto"/>
            <w:noWrap w:val="0"/>
            <w:vAlign w:val="center"/>
          </w:tcPr>
          <w:p w14:paraId="1402E17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02E33B3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r>
      <w:tr w14:paraId="395EDB14">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0E32A47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2D951DF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耐火砖板烧金板</w:t>
            </w:r>
          </w:p>
        </w:tc>
        <w:tc>
          <w:tcPr>
            <w:tcW w:w="0" w:type="auto"/>
            <w:tcBorders>
              <w:top w:val="nil"/>
              <w:left w:val="nil"/>
              <w:bottom w:val="single" w:color="auto" w:sz="4" w:space="0"/>
              <w:right w:val="single" w:color="auto" w:sz="4" w:space="0"/>
            </w:tcBorders>
            <w:shd w:val="clear" w:color="auto" w:fill="auto"/>
            <w:noWrap w:val="0"/>
            <w:vAlign w:val="center"/>
          </w:tcPr>
          <w:p w14:paraId="51C491E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普通四角焊板</w:t>
            </w:r>
          </w:p>
        </w:tc>
        <w:tc>
          <w:tcPr>
            <w:tcW w:w="0" w:type="auto"/>
            <w:tcBorders>
              <w:top w:val="nil"/>
              <w:left w:val="nil"/>
              <w:bottom w:val="single" w:color="auto" w:sz="4" w:space="0"/>
              <w:right w:val="single" w:color="auto" w:sz="4" w:space="0"/>
            </w:tcBorders>
            <w:shd w:val="clear" w:color="auto" w:fill="auto"/>
            <w:noWrap w:val="0"/>
            <w:vAlign w:val="center"/>
          </w:tcPr>
          <w:p w14:paraId="4247154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普通四角焊板</w:t>
            </w:r>
          </w:p>
        </w:tc>
        <w:tc>
          <w:tcPr>
            <w:tcW w:w="0" w:type="auto"/>
            <w:tcBorders>
              <w:top w:val="nil"/>
              <w:left w:val="nil"/>
              <w:bottom w:val="single" w:color="auto" w:sz="4" w:space="0"/>
              <w:right w:val="single" w:color="auto" w:sz="4" w:space="0"/>
            </w:tcBorders>
            <w:shd w:val="clear" w:color="auto" w:fill="auto"/>
            <w:noWrap w:val="0"/>
            <w:vAlign w:val="center"/>
          </w:tcPr>
          <w:p w14:paraId="70EEAEB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2个</w:t>
            </w:r>
          </w:p>
        </w:tc>
        <w:tc>
          <w:tcPr>
            <w:tcW w:w="0" w:type="auto"/>
            <w:tcBorders>
              <w:top w:val="nil"/>
              <w:left w:val="nil"/>
              <w:bottom w:val="single" w:color="auto" w:sz="4" w:space="0"/>
              <w:right w:val="single" w:color="auto" w:sz="4" w:space="0"/>
            </w:tcBorders>
            <w:shd w:val="clear" w:color="auto" w:fill="auto"/>
            <w:noWrap w:val="0"/>
            <w:vAlign w:val="center"/>
          </w:tcPr>
          <w:p w14:paraId="756F8C1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14.55</w:t>
            </w:r>
          </w:p>
        </w:tc>
      </w:tr>
      <w:tr w14:paraId="7E19EF15">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5228F2A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167E9BF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HANDSKIT958数显热风枪数位控温拆焊枪</w:t>
            </w:r>
          </w:p>
        </w:tc>
        <w:tc>
          <w:tcPr>
            <w:tcW w:w="0" w:type="auto"/>
            <w:tcBorders>
              <w:top w:val="nil"/>
              <w:left w:val="nil"/>
              <w:bottom w:val="single" w:color="auto" w:sz="4" w:space="0"/>
              <w:right w:val="single" w:color="auto" w:sz="4" w:space="0"/>
            </w:tcBorders>
            <w:shd w:val="clear" w:color="auto" w:fill="auto"/>
            <w:noWrap w:val="0"/>
            <w:vAlign w:val="center"/>
          </w:tcPr>
          <w:p w14:paraId="6F8352E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958数显热风枪-标配(配七个咀)</w:t>
            </w:r>
          </w:p>
        </w:tc>
        <w:tc>
          <w:tcPr>
            <w:tcW w:w="0" w:type="auto"/>
            <w:tcBorders>
              <w:top w:val="nil"/>
              <w:left w:val="nil"/>
              <w:bottom w:val="single" w:color="auto" w:sz="4" w:space="0"/>
              <w:right w:val="single" w:color="auto" w:sz="4" w:space="0"/>
            </w:tcBorders>
            <w:shd w:val="clear" w:color="auto" w:fill="auto"/>
            <w:noWrap w:val="0"/>
            <w:vAlign w:val="center"/>
          </w:tcPr>
          <w:p w14:paraId="65C12A0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958数显热风枪-标配(配七个咀)</w:t>
            </w:r>
          </w:p>
        </w:tc>
        <w:tc>
          <w:tcPr>
            <w:tcW w:w="0" w:type="auto"/>
            <w:tcBorders>
              <w:top w:val="nil"/>
              <w:left w:val="nil"/>
              <w:bottom w:val="single" w:color="auto" w:sz="4" w:space="0"/>
              <w:right w:val="single" w:color="auto" w:sz="4" w:space="0"/>
            </w:tcBorders>
            <w:shd w:val="clear" w:color="auto" w:fill="auto"/>
            <w:noWrap w:val="0"/>
            <w:vAlign w:val="center"/>
          </w:tcPr>
          <w:p w14:paraId="57299EE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12C9EDD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r>
      <w:tr w14:paraId="348EC54D">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092DD7B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349FECE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FNIRSI手持小型数字示波器</w:t>
            </w:r>
          </w:p>
        </w:tc>
        <w:tc>
          <w:tcPr>
            <w:tcW w:w="0" w:type="auto"/>
            <w:tcBorders>
              <w:top w:val="nil"/>
              <w:left w:val="nil"/>
              <w:bottom w:val="single" w:color="auto" w:sz="4" w:space="0"/>
              <w:right w:val="single" w:color="auto" w:sz="4" w:space="0"/>
            </w:tcBorders>
            <w:shd w:val="clear" w:color="auto" w:fill="auto"/>
            <w:noWrap w:val="0"/>
            <w:vAlign w:val="center"/>
          </w:tcPr>
          <w:p w14:paraId="1F6531F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DSO-510高配</w:t>
            </w:r>
          </w:p>
        </w:tc>
        <w:tc>
          <w:tcPr>
            <w:tcW w:w="0" w:type="auto"/>
            <w:tcBorders>
              <w:top w:val="nil"/>
              <w:left w:val="nil"/>
              <w:bottom w:val="single" w:color="auto" w:sz="4" w:space="0"/>
              <w:right w:val="single" w:color="auto" w:sz="4" w:space="0"/>
            </w:tcBorders>
            <w:shd w:val="clear" w:color="auto" w:fill="auto"/>
            <w:noWrap w:val="0"/>
            <w:vAlign w:val="center"/>
          </w:tcPr>
          <w:p w14:paraId="5EAD97A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DSO-510高配</w:t>
            </w:r>
          </w:p>
        </w:tc>
        <w:tc>
          <w:tcPr>
            <w:tcW w:w="0" w:type="auto"/>
            <w:tcBorders>
              <w:top w:val="nil"/>
              <w:left w:val="nil"/>
              <w:bottom w:val="single" w:color="auto" w:sz="4" w:space="0"/>
              <w:right w:val="single" w:color="auto" w:sz="4" w:space="0"/>
            </w:tcBorders>
            <w:shd w:val="clear" w:color="auto" w:fill="auto"/>
            <w:noWrap w:val="0"/>
            <w:vAlign w:val="center"/>
          </w:tcPr>
          <w:p w14:paraId="6806A48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2个</w:t>
            </w:r>
          </w:p>
        </w:tc>
        <w:tc>
          <w:tcPr>
            <w:tcW w:w="0" w:type="auto"/>
            <w:tcBorders>
              <w:top w:val="nil"/>
              <w:left w:val="nil"/>
              <w:bottom w:val="single" w:color="auto" w:sz="4" w:space="0"/>
              <w:right w:val="single" w:color="auto" w:sz="4" w:space="0"/>
            </w:tcBorders>
            <w:shd w:val="clear" w:color="auto" w:fill="auto"/>
            <w:noWrap w:val="0"/>
            <w:vAlign w:val="center"/>
          </w:tcPr>
          <w:p w14:paraId="31268CC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w:t>
            </w:r>
          </w:p>
        </w:tc>
      </w:tr>
      <w:tr w14:paraId="6EDEC452">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0E888D5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2CBB062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纯铜2芯红黑线</w:t>
            </w:r>
          </w:p>
        </w:tc>
        <w:tc>
          <w:tcPr>
            <w:tcW w:w="0" w:type="auto"/>
            <w:tcBorders>
              <w:top w:val="nil"/>
              <w:left w:val="nil"/>
              <w:bottom w:val="single" w:color="auto" w:sz="4" w:space="0"/>
              <w:right w:val="single" w:color="auto" w:sz="4" w:space="0"/>
            </w:tcBorders>
            <w:shd w:val="clear" w:color="auto" w:fill="auto"/>
            <w:noWrap w:val="0"/>
            <w:vAlign w:val="center"/>
          </w:tcPr>
          <w:p w14:paraId="0EF9F02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RVB2 *1.5平方*无氧铜100米</w:t>
            </w:r>
          </w:p>
        </w:tc>
        <w:tc>
          <w:tcPr>
            <w:tcW w:w="0" w:type="auto"/>
            <w:tcBorders>
              <w:top w:val="nil"/>
              <w:left w:val="nil"/>
              <w:bottom w:val="single" w:color="auto" w:sz="4" w:space="0"/>
              <w:right w:val="single" w:color="auto" w:sz="4" w:space="0"/>
            </w:tcBorders>
            <w:shd w:val="clear" w:color="auto" w:fill="auto"/>
            <w:noWrap w:val="0"/>
            <w:vAlign w:val="center"/>
          </w:tcPr>
          <w:p w14:paraId="2353908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RVB2 *1.5平方*无氧铜100米</w:t>
            </w:r>
          </w:p>
        </w:tc>
        <w:tc>
          <w:tcPr>
            <w:tcW w:w="0" w:type="auto"/>
            <w:tcBorders>
              <w:top w:val="nil"/>
              <w:left w:val="nil"/>
              <w:bottom w:val="single" w:color="auto" w:sz="4" w:space="0"/>
              <w:right w:val="single" w:color="auto" w:sz="4" w:space="0"/>
            </w:tcBorders>
            <w:shd w:val="clear" w:color="auto" w:fill="auto"/>
            <w:noWrap w:val="0"/>
            <w:vAlign w:val="center"/>
          </w:tcPr>
          <w:p w14:paraId="74CE585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1卷</w:t>
            </w:r>
          </w:p>
        </w:tc>
        <w:tc>
          <w:tcPr>
            <w:tcW w:w="0" w:type="auto"/>
            <w:tcBorders>
              <w:top w:val="nil"/>
              <w:left w:val="nil"/>
              <w:bottom w:val="single" w:color="auto" w:sz="4" w:space="0"/>
              <w:right w:val="single" w:color="auto" w:sz="4" w:space="0"/>
            </w:tcBorders>
            <w:shd w:val="clear" w:color="auto" w:fill="auto"/>
            <w:noWrap w:val="0"/>
            <w:vAlign w:val="center"/>
          </w:tcPr>
          <w:p w14:paraId="7F7E8F4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48267247">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694129B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35676F6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传感器</w:t>
            </w:r>
          </w:p>
        </w:tc>
        <w:tc>
          <w:tcPr>
            <w:tcW w:w="0" w:type="auto"/>
            <w:tcBorders>
              <w:top w:val="nil"/>
              <w:left w:val="nil"/>
              <w:bottom w:val="single" w:color="auto" w:sz="4" w:space="0"/>
              <w:right w:val="single" w:color="auto" w:sz="4" w:space="0"/>
            </w:tcBorders>
            <w:shd w:val="clear" w:color="auto" w:fill="auto"/>
            <w:noWrap w:val="0"/>
            <w:vAlign w:val="center"/>
          </w:tcPr>
          <w:p w14:paraId="78F218C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沪工 LJ12A3-2-Z/BX 电感式 接近开关 传感器 直流三线 NPN 常开 M12</w:t>
            </w:r>
          </w:p>
        </w:tc>
        <w:tc>
          <w:tcPr>
            <w:tcW w:w="0" w:type="auto"/>
            <w:tcBorders>
              <w:top w:val="nil"/>
              <w:left w:val="nil"/>
              <w:bottom w:val="single" w:color="auto" w:sz="4" w:space="0"/>
              <w:right w:val="single" w:color="auto" w:sz="4" w:space="0"/>
            </w:tcBorders>
            <w:shd w:val="clear" w:color="auto" w:fill="auto"/>
            <w:noWrap w:val="0"/>
            <w:vAlign w:val="center"/>
          </w:tcPr>
          <w:p w14:paraId="00A89D6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沪工 LJ12A3-2-Z/BX 电感式 接近开关 传感器 直流三线 NPN 常开 M12</w:t>
            </w:r>
          </w:p>
        </w:tc>
        <w:tc>
          <w:tcPr>
            <w:tcW w:w="0" w:type="auto"/>
            <w:tcBorders>
              <w:top w:val="nil"/>
              <w:left w:val="nil"/>
              <w:bottom w:val="single" w:color="auto" w:sz="4" w:space="0"/>
              <w:right w:val="single" w:color="auto" w:sz="4" w:space="0"/>
            </w:tcBorders>
            <w:shd w:val="clear" w:color="auto" w:fill="auto"/>
            <w:noWrap w:val="0"/>
            <w:vAlign w:val="center"/>
          </w:tcPr>
          <w:p w14:paraId="419393F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0A0D4DF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0DA5515E">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6834F93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4D8F967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正泰行程开关</w:t>
            </w:r>
          </w:p>
        </w:tc>
        <w:tc>
          <w:tcPr>
            <w:tcW w:w="0" w:type="auto"/>
            <w:tcBorders>
              <w:top w:val="nil"/>
              <w:left w:val="nil"/>
              <w:bottom w:val="single" w:color="auto" w:sz="4" w:space="0"/>
              <w:right w:val="single" w:color="auto" w:sz="4" w:space="0"/>
            </w:tcBorders>
            <w:shd w:val="clear" w:color="auto" w:fill="auto"/>
            <w:noWrap w:val="0"/>
            <w:vAlign w:val="center"/>
          </w:tcPr>
          <w:p w14:paraId="3CD15B0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正泰行程开关YBLX-19/001直动式能自动复位微动LX19-001限位开关</w:t>
            </w:r>
          </w:p>
        </w:tc>
        <w:tc>
          <w:tcPr>
            <w:tcW w:w="0" w:type="auto"/>
            <w:tcBorders>
              <w:top w:val="nil"/>
              <w:left w:val="nil"/>
              <w:bottom w:val="single" w:color="auto" w:sz="4" w:space="0"/>
              <w:right w:val="single" w:color="auto" w:sz="4" w:space="0"/>
            </w:tcBorders>
            <w:shd w:val="clear" w:color="auto" w:fill="auto"/>
            <w:noWrap w:val="0"/>
            <w:vAlign w:val="center"/>
          </w:tcPr>
          <w:p w14:paraId="0A18D6B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正泰行程开关YBLX-19/001直动式能自动复位微动LX19-001限位开关</w:t>
            </w:r>
          </w:p>
        </w:tc>
        <w:tc>
          <w:tcPr>
            <w:tcW w:w="0" w:type="auto"/>
            <w:tcBorders>
              <w:top w:val="nil"/>
              <w:left w:val="nil"/>
              <w:bottom w:val="single" w:color="auto" w:sz="4" w:space="0"/>
              <w:right w:val="single" w:color="auto" w:sz="4" w:space="0"/>
            </w:tcBorders>
            <w:shd w:val="clear" w:color="auto" w:fill="auto"/>
            <w:noWrap w:val="0"/>
            <w:vAlign w:val="center"/>
          </w:tcPr>
          <w:p w14:paraId="730FA7D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63B7E73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r>
      <w:tr w14:paraId="39639C98">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1A41D5E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158E89F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直流DC 24V 3 4 5 6 7 8 9 12CM/厘米变频器安川驱动机床散热风扇</w:t>
            </w:r>
          </w:p>
        </w:tc>
        <w:tc>
          <w:tcPr>
            <w:tcW w:w="0" w:type="auto"/>
            <w:tcBorders>
              <w:top w:val="nil"/>
              <w:left w:val="nil"/>
              <w:bottom w:val="single" w:color="auto" w:sz="4" w:space="0"/>
              <w:right w:val="single" w:color="auto" w:sz="4" w:space="0"/>
            </w:tcBorders>
            <w:shd w:val="clear" w:color="auto" w:fill="auto"/>
            <w:noWrap w:val="0"/>
            <w:vAlign w:val="center"/>
          </w:tcPr>
          <w:p w14:paraId="150F034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4CM（厚度1CM）24V</w:t>
            </w:r>
          </w:p>
        </w:tc>
        <w:tc>
          <w:tcPr>
            <w:tcW w:w="0" w:type="auto"/>
            <w:tcBorders>
              <w:top w:val="nil"/>
              <w:left w:val="nil"/>
              <w:bottom w:val="single" w:color="auto" w:sz="4" w:space="0"/>
              <w:right w:val="single" w:color="auto" w:sz="4" w:space="0"/>
            </w:tcBorders>
            <w:shd w:val="clear" w:color="auto" w:fill="auto"/>
            <w:noWrap w:val="0"/>
            <w:vAlign w:val="center"/>
          </w:tcPr>
          <w:p w14:paraId="01E10FB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4CM（厚度1CM）24V</w:t>
            </w:r>
          </w:p>
        </w:tc>
        <w:tc>
          <w:tcPr>
            <w:tcW w:w="0" w:type="auto"/>
            <w:tcBorders>
              <w:top w:val="nil"/>
              <w:left w:val="nil"/>
              <w:bottom w:val="single" w:color="auto" w:sz="4" w:space="0"/>
              <w:right w:val="single" w:color="auto" w:sz="4" w:space="0"/>
            </w:tcBorders>
            <w:shd w:val="clear" w:color="auto" w:fill="auto"/>
            <w:noWrap w:val="0"/>
            <w:vAlign w:val="center"/>
          </w:tcPr>
          <w:p w14:paraId="1580A93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295FC28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50C708C3">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6AB7D9F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9EBBAA8">
            <w:pPr>
              <w:widowControl/>
              <w:jc w:val="center"/>
              <w:rPr>
                <w:rFonts w:hint="eastAsia" w:ascii="仿宋" w:hAnsi="仿宋" w:eastAsia="仿宋" w:cs="宋体"/>
                <w:color w:val="000000"/>
                <w:kern w:val="0"/>
                <w:sz w:val="24"/>
              </w:rPr>
            </w:pPr>
            <w:r>
              <w:rPr>
                <w:rFonts w:hint="eastAsia" w:ascii="仿宋" w:hAnsi="仿宋" w:eastAsia="仿宋" w:cs="宋体"/>
                <w:color w:val="11192D"/>
                <w:kern w:val="0"/>
                <w:sz w:val="24"/>
              </w:rPr>
              <w:t>LTE-5061小型频闪警示灯声光报警器警示常亮/闪烁闪光灯12V-220V</w:t>
            </w:r>
          </w:p>
        </w:tc>
        <w:tc>
          <w:tcPr>
            <w:tcW w:w="0" w:type="auto"/>
            <w:tcBorders>
              <w:top w:val="nil"/>
              <w:left w:val="nil"/>
              <w:bottom w:val="single" w:color="auto" w:sz="4" w:space="0"/>
              <w:right w:val="single" w:color="auto" w:sz="4" w:space="0"/>
            </w:tcBorders>
            <w:shd w:val="clear" w:color="auto" w:fill="auto"/>
            <w:noWrap w:val="0"/>
            <w:vAlign w:val="center"/>
          </w:tcPr>
          <w:p w14:paraId="01252E8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红色频闪无声12V</w:t>
            </w:r>
          </w:p>
        </w:tc>
        <w:tc>
          <w:tcPr>
            <w:tcW w:w="0" w:type="auto"/>
            <w:tcBorders>
              <w:top w:val="nil"/>
              <w:left w:val="nil"/>
              <w:bottom w:val="single" w:color="auto" w:sz="4" w:space="0"/>
              <w:right w:val="single" w:color="auto" w:sz="4" w:space="0"/>
            </w:tcBorders>
            <w:shd w:val="clear" w:color="auto" w:fill="auto"/>
            <w:noWrap w:val="0"/>
            <w:vAlign w:val="center"/>
          </w:tcPr>
          <w:p w14:paraId="769429F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红色频闪无声12V</w:t>
            </w:r>
          </w:p>
        </w:tc>
        <w:tc>
          <w:tcPr>
            <w:tcW w:w="0" w:type="auto"/>
            <w:tcBorders>
              <w:top w:val="nil"/>
              <w:left w:val="nil"/>
              <w:bottom w:val="single" w:color="auto" w:sz="4" w:space="0"/>
              <w:right w:val="single" w:color="auto" w:sz="4" w:space="0"/>
            </w:tcBorders>
            <w:shd w:val="clear" w:color="auto" w:fill="auto"/>
            <w:noWrap w:val="0"/>
            <w:vAlign w:val="center"/>
          </w:tcPr>
          <w:p w14:paraId="0FEE12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1270D63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543CCE34">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74E901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3F25A6F6">
            <w:pPr>
              <w:widowControl/>
              <w:jc w:val="center"/>
              <w:rPr>
                <w:rFonts w:hint="eastAsia" w:ascii="仿宋" w:hAnsi="仿宋" w:eastAsia="仿宋" w:cs="宋体"/>
                <w:color w:val="000000"/>
                <w:kern w:val="0"/>
                <w:sz w:val="24"/>
              </w:rPr>
            </w:pPr>
            <w:r>
              <w:rPr>
                <w:rFonts w:hint="eastAsia" w:ascii="仿宋" w:hAnsi="仿宋" w:eastAsia="仿宋" w:cs="宋体"/>
                <w:color w:val="11192D"/>
                <w:kern w:val="0"/>
                <w:sz w:val="24"/>
              </w:rPr>
              <w:t>LTE-5061小型频闪警示灯声光报警器警示常亮/闪烁闪光灯12V-220V</w:t>
            </w:r>
          </w:p>
        </w:tc>
        <w:tc>
          <w:tcPr>
            <w:tcW w:w="0" w:type="auto"/>
            <w:tcBorders>
              <w:top w:val="nil"/>
              <w:left w:val="nil"/>
              <w:bottom w:val="single" w:color="auto" w:sz="4" w:space="0"/>
              <w:right w:val="single" w:color="auto" w:sz="4" w:space="0"/>
            </w:tcBorders>
            <w:shd w:val="clear" w:color="auto" w:fill="auto"/>
            <w:noWrap w:val="0"/>
            <w:vAlign w:val="center"/>
          </w:tcPr>
          <w:p w14:paraId="2174415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绿色频闪无声12V</w:t>
            </w:r>
          </w:p>
        </w:tc>
        <w:tc>
          <w:tcPr>
            <w:tcW w:w="0" w:type="auto"/>
            <w:tcBorders>
              <w:top w:val="nil"/>
              <w:left w:val="nil"/>
              <w:bottom w:val="single" w:color="auto" w:sz="4" w:space="0"/>
              <w:right w:val="single" w:color="auto" w:sz="4" w:space="0"/>
            </w:tcBorders>
            <w:shd w:val="clear" w:color="auto" w:fill="auto"/>
            <w:noWrap w:val="0"/>
            <w:vAlign w:val="center"/>
          </w:tcPr>
          <w:p w14:paraId="1A89678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绿色频闪无声12V</w:t>
            </w:r>
          </w:p>
        </w:tc>
        <w:tc>
          <w:tcPr>
            <w:tcW w:w="0" w:type="auto"/>
            <w:tcBorders>
              <w:top w:val="nil"/>
              <w:left w:val="nil"/>
              <w:bottom w:val="single" w:color="auto" w:sz="4" w:space="0"/>
              <w:right w:val="single" w:color="auto" w:sz="4" w:space="0"/>
            </w:tcBorders>
            <w:shd w:val="clear" w:color="auto" w:fill="auto"/>
            <w:noWrap w:val="0"/>
            <w:vAlign w:val="center"/>
          </w:tcPr>
          <w:p w14:paraId="5595D1B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68497CE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32D90463">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553D21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7B2EEFE9">
            <w:pPr>
              <w:widowControl/>
              <w:jc w:val="center"/>
              <w:rPr>
                <w:rFonts w:hint="eastAsia" w:ascii="仿宋" w:hAnsi="仿宋" w:eastAsia="仿宋" w:cs="宋体"/>
                <w:color w:val="000000"/>
                <w:kern w:val="0"/>
                <w:sz w:val="24"/>
              </w:rPr>
            </w:pPr>
            <w:r>
              <w:rPr>
                <w:rFonts w:hint="eastAsia" w:ascii="仿宋" w:hAnsi="仿宋" w:eastAsia="仿宋" w:cs="宋体"/>
                <w:color w:val="11192D"/>
                <w:kern w:val="0"/>
                <w:sz w:val="24"/>
              </w:rPr>
              <w:t>LTE-5061小型频闪警示灯声光报警器警示常亮/闪烁闪光灯12V-220V</w:t>
            </w:r>
          </w:p>
        </w:tc>
        <w:tc>
          <w:tcPr>
            <w:tcW w:w="0" w:type="auto"/>
            <w:tcBorders>
              <w:top w:val="nil"/>
              <w:left w:val="nil"/>
              <w:bottom w:val="single" w:color="auto" w:sz="4" w:space="0"/>
              <w:right w:val="single" w:color="auto" w:sz="4" w:space="0"/>
            </w:tcBorders>
            <w:shd w:val="clear" w:color="auto" w:fill="auto"/>
            <w:noWrap w:val="0"/>
            <w:vAlign w:val="center"/>
          </w:tcPr>
          <w:p w14:paraId="64B2D63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黄色频闪无声12V</w:t>
            </w:r>
          </w:p>
        </w:tc>
        <w:tc>
          <w:tcPr>
            <w:tcW w:w="0" w:type="auto"/>
            <w:tcBorders>
              <w:top w:val="nil"/>
              <w:left w:val="nil"/>
              <w:bottom w:val="single" w:color="auto" w:sz="4" w:space="0"/>
              <w:right w:val="single" w:color="auto" w:sz="4" w:space="0"/>
            </w:tcBorders>
            <w:shd w:val="clear" w:color="auto" w:fill="auto"/>
            <w:noWrap w:val="0"/>
            <w:vAlign w:val="center"/>
          </w:tcPr>
          <w:p w14:paraId="231A9C7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黄色频闪无声12V</w:t>
            </w:r>
          </w:p>
        </w:tc>
        <w:tc>
          <w:tcPr>
            <w:tcW w:w="0" w:type="auto"/>
            <w:tcBorders>
              <w:top w:val="nil"/>
              <w:left w:val="nil"/>
              <w:bottom w:val="single" w:color="auto" w:sz="4" w:space="0"/>
              <w:right w:val="single" w:color="auto" w:sz="4" w:space="0"/>
            </w:tcBorders>
            <w:shd w:val="clear" w:color="auto" w:fill="auto"/>
            <w:noWrap w:val="0"/>
            <w:vAlign w:val="center"/>
          </w:tcPr>
          <w:p w14:paraId="6D905B8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17BA830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10</w:t>
            </w:r>
          </w:p>
        </w:tc>
      </w:tr>
      <w:tr w14:paraId="78466FB4">
        <w:tblPrEx>
          <w:tblCellMar>
            <w:top w:w="0" w:type="dxa"/>
            <w:left w:w="108" w:type="dxa"/>
            <w:bottom w:w="0" w:type="dxa"/>
            <w:right w:w="108" w:type="dxa"/>
          </w:tblCellMar>
        </w:tblPrEx>
        <w:trPr>
          <w:trHeight w:val="85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760DD24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5D0AFF7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低频读写器</w:t>
            </w:r>
          </w:p>
        </w:tc>
        <w:tc>
          <w:tcPr>
            <w:tcW w:w="0" w:type="auto"/>
            <w:tcBorders>
              <w:top w:val="nil"/>
              <w:left w:val="nil"/>
              <w:bottom w:val="single" w:color="auto" w:sz="4" w:space="0"/>
              <w:right w:val="single" w:color="auto" w:sz="4" w:space="0"/>
            </w:tcBorders>
            <w:shd w:val="clear" w:color="auto" w:fill="auto"/>
            <w:noWrap w:val="0"/>
            <w:vAlign w:val="center"/>
          </w:tcPr>
          <w:p w14:paraId="54B25A4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一体id ic m1卡全协议hid nfc读写发卡刷卡机器USB口</w:t>
            </w:r>
          </w:p>
        </w:tc>
        <w:tc>
          <w:tcPr>
            <w:tcW w:w="0" w:type="auto"/>
            <w:tcBorders>
              <w:top w:val="nil"/>
              <w:left w:val="nil"/>
              <w:bottom w:val="single" w:color="auto" w:sz="4" w:space="0"/>
              <w:right w:val="single" w:color="auto" w:sz="4" w:space="0"/>
            </w:tcBorders>
            <w:shd w:val="clear" w:color="auto" w:fill="auto"/>
            <w:noWrap w:val="0"/>
            <w:vAlign w:val="center"/>
          </w:tcPr>
          <w:p w14:paraId="7095B6F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一体id ic m1卡全协议hid nfc读写发卡刷卡机器USB口</w:t>
            </w:r>
          </w:p>
        </w:tc>
        <w:tc>
          <w:tcPr>
            <w:tcW w:w="0" w:type="auto"/>
            <w:tcBorders>
              <w:top w:val="nil"/>
              <w:left w:val="nil"/>
              <w:bottom w:val="single" w:color="auto" w:sz="4" w:space="0"/>
              <w:right w:val="single" w:color="auto" w:sz="4" w:space="0"/>
            </w:tcBorders>
            <w:shd w:val="clear" w:color="auto" w:fill="auto"/>
            <w:noWrap w:val="0"/>
            <w:vAlign w:val="center"/>
          </w:tcPr>
          <w:p w14:paraId="4322638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52F9FD0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w:t>
            </w:r>
          </w:p>
        </w:tc>
      </w:tr>
      <w:tr w14:paraId="29F5E992">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5928F96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655BF77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RGB调光控制器</w:t>
            </w:r>
          </w:p>
        </w:tc>
        <w:tc>
          <w:tcPr>
            <w:tcW w:w="0" w:type="auto"/>
            <w:tcBorders>
              <w:top w:val="nil"/>
              <w:left w:val="nil"/>
              <w:bottom w:val="single" w:color="auto" w:sz="4" w:space="0"/>
              <w:right w:val="single" w:color="auto" w:sz="4" w:space="0"/>
            </w:tcBorders>
            <w:shd w:val="clear" w:color="auto" w:fill="auto"/>
            <w:noWrap w:val="0"/>
            <w:vAlign w:val="center"/>
          </w:tcPr>
          <w:p w14:paraId="193E0F8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4路调光模块LED灯泡开关调色灯带控制器调灯光颜色RS485接口</w:t>
            </w:r>
          </w:p>
        </w:tc>
        <w:tc>
          <w:tcPr>
            <w:tcW w:w="0" w:type="auto"/>
            <w:tcBorders>
              <w:top w:val="nil"/>
              <w:left w:val="nil"/>
              <w:bottom w:val="single" w:color="auto" w:sz="4" w:space="0"/>
              <w:right w:val="single" w:color="auto" w:sz="4" w:space="0"/>
            </w:tcBorders>
            <w:shd w:val="clear" w:color="auto" w:fill="auto"/>
            <w:noWrap w:val="0"/>
            <w:vAlign w:val="center"/>
          </w:tcPr>
          <w:p w14:paraId="64D12BB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4路调光模块LED灯泡开关调色灯带控制器调灯光颜色RS485接口</w:t>
            </w:r>
          </w:p>
        </w:tc>
        <w:tc>
          <w:tcPr>
            <w:tcW w:w="0" w:type="auto"/>
            <w:tcBorders>
              <w:top w:val="nil"/>
              <w:left w:val="nil"/>
              <w:bottom w:val="single" w:color="auto" w:sz="4" w:space="0"/>
              <w:right w:val="single" w:color="auto" w:sz="4" w:space="0"/>
            </w:tcBorders>
            <w:shd w:val="clear" w:color="auto" w:fill="auto"/>
            <w:noWrap w:val="0"/>
            <w:vAlign w:val="center"/>
          </w:tcPr>
          <w:p w14:paraId="408D883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0AA4C4A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w:t>
            </w:r>
          </w:p>
        </w:tc>
      </w:tr>
      <w:tr w14:paraId="27EE34CD">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2129A27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6C6E124E">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风速传感器</w:t>
            </w:r>
          </w:p>
        </w:tc>
        <w:tc>
          <w:tcPr>
            <w:tcW w:w="0" w:type="auto"/>
            <w:tcBorders>
              <w:top w:val="nil"/>
              <w:left w:val="nil"/>
              <w:bottom w:val="single" w:color="auto" w:sz="4" w:space="0"/>
              <w:right w:val="single" w:color="auto" w:sz="4" w:space="0"/>
            </w:tcBorders>
            <w:shd w:val="clear" w:color="auto" w:fill="auto"/>
            <w:noWrap w:val="0"/>
            <w:vAlign w:val="center"/>
          </w:tcPr>
          <w:p w14:paraId="284DD5D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全铝合金超声波管道式高精度风速风向传感器三杯风速风向测风仪</w:t>
            </w:r>
          </w:p>
        </w:tc>
        <w:tc>
          <w:tcPr>
            <w:tcW w:w="0" w:type="auto"/>
            <w:tcBorders>
              <w:top w:val="nil"/>
              <w:left w:val="nil"/>
              <w:bottom w:val="single" w:color="auto" w:sz="4" w:space="0"/>
              <w:right w:val="single" w:color="auto" w:sz="4" w:space="0"/>
            </w:tcBorders>
            <w:shd w:val="clear" w:color="auto" w:fill="auto"/>
            <w:noWrap w:val="0"/>
            <w:vAlign w:val="center"/>
          </w:tcPr>
          <w:p w14:paraId="4497E00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4-20ma输出</w:t>
            </w:r>
          </w:p>
        </w:tc>
        <w:tc>
          <w:tcPr>
            <w:tcW w:w="0" w:type="auto"/>
            <w:tcBorders>
              <w:top w:val="nil"/>
              <w:left w:val="nil"/>
              <w:bottom w:val="single" w:color="auto" w:sz="4" w:space="0"/>
              <w:right w:val="single" w:color="auto" w:sz="4" w:space="0"/>
            </w:tcBorders>
            <w:shd w:val="clear" w:color="auto" w:fill="auto"/>
            <w:noWrap w:val="0"/>
            <w:vAlign w:val="center"/>
          </w:tcPr>
          <w:p w14:paraId="0D0635E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1A8DA05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8</w:t>
            </w:r>
          </w:p>
        </w:tc>
      </w:tr>
      <w:tr w14:paraId="61A2FBFD">
        <w:tblPrEx>
          <w:tblCellMar>
            <w:top w:w="0" w:type="dxa"/>
            <w:left w:w="108" w:type="dxa"/>
            <w:bottom w:w="0" w:type="dxa"/>
            <w:right w:w="108" w:type="dxa"/>
          </w:tblCellMar>
        </w:tblPrEx>
        <w:trPr>
          <w:trHeight w:val="85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19ADD74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1CFFCF3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公牛充电盒</w:t>
            </w:r>
          </w:p>
        </w:tc>
        <w:tc>
          <w:tcPr>
            <w:tcW w:w="0" w:type="auto"/>
            <w:tcBorders>
              <w:top w:val="nil"/>
              <w:left w:val="nil"/>
              <w:bottom w:val="single" w:color="auto" w:sz="4" w:space="0"/>
              <w:right w:val="single" w:color="auto" w:sz="4" w:space="0"/>
            </w:tcBorders>
            <w:shd w:val="clear" w:color="auto" w:fill="auto"/>
            <w:noWrap w:val="0"/>
            <w:vAlign w:val="center"/>
          </w:tcPr>
          <w:p w14:paraId="71F36C8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公牛USB多口充电器头多孔插头typec多功能usb桌面充电站</w:t>
            </w:r>
          </w:p>
        </w:tc>
        <w:tc>
          <w:tcPr>
            <w:tcW w:w="0" w:type="auto"/>
            <w:tcBorders>
              <w:top w:val="nil"/>
              <w:left w:val="nil"/>
              <w:bottom w:val="single" w:color="auto" w:sz="4" w:space="0"/>
              <w:right w:val="single" w:color="auto" w:sz="4" w:space="0"/>
            </w:tcBorders>
            <w:shd w:val="clear" w:color="auto" w:fill="auto"/>
            <w:noWrap w:val="0"/>
            <w:vAlign w:val="center"/>
          </w:tcPr>
          <w:p w14:paraId="163BAC2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公牛USB多口充电器头多孔插头typec多功能usb桌面充电站</w:t>
            </w:r>
          </w:p>
        </w:tc>
        <w:tc>
          <w:tcPr>
            <w:tcW w:w="0" w:type="auto"/>
            <w:tcBorders>
              <w:top w:val="nil"/>
              <w:left w:val="nil"/>
              <w:bottom w:val="single" w:color="auto" w:sz="4" w:space="0"/>
              <w:right w:val="single" w:color="auto" w:sz="4" w:space="0"/>
            </w:tcBorders>
            <w:shd w:val="clear" w:color="auto" w:fill="auto"/>
            <w:noWrap w:val="0"/>
            <w:vAlign w:val="center"/>
          </w:tcPr>
          <w:p w14:paraId="5375222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314B7D1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w:t>
            </w:r>
          </w:p>
        </w:tc>
      </w:tr>
      <w:tr w14:paraId="450876D9">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333BFFE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F3D60E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悠品12V3A电源适配器</w:t>
            </w:r>
          </w:p>
        </w:tc>
        <w:tc>
          <w:tcPr>
            <w:tcW w:w="0" w:type="auto"/>
            <w:tcBorders>
              <w:top w:val="nil"/>
              <w:left w:val="nil"/>
              <w:bottom w:val="single" w:color="auto" w:sz="4" w:space="0"/>
              <w:right w:val="single" w:color="auto" w:sz="4" w:space="0"/>
            </w:tcBorders>
            <w:shd w:val="clear" w:color="auto" w:fill="auto"/>
            <w:noWrap w:val="0"/>
            <w:vAlign w:val="center"/>
          </w:tcPr>
          <w:p w14:paraId="19737A4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【真3C认证】12V3A 5.5*2.5便携</w:t>
            </w:r>
          </w:p>
        </w:tc>
        <w:tc>
          <w:tcPr>
            <w:tcW w:w="0" w:type="auto"/>
            <w:tcBorders>
              <w:top w:val="nil"/>
              <w:left w:val="nil"/>
              <w:bottom w:val="single" w:color="auto" w:sz="4" w:space="0"/>
              <w:right w:val="single" w:color="auto" w:sz="4" w:space="0"/>
            </w:tcBorders>
            <w:shd w:val="clear" w:color="auto" w:fill="auto"/>
            <w:noWrap w:val="0"/>
            <w:vAlign w:val="center"/>
          </w:tcPr>
          <w:p w14:paraId="7C22B73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【真3C认证】12V3A 5.5*2.5便携</w:t>
            </w:r>
          </w:p>
        </w:tc>
        <w:tc>
          <w:tcPr>
            <w:tcW w:w="0" w:type="auto"/>
            <w:tcBorders>
              <w:top w:val="nil"/>
              <w:left w:val="nil"/>
              <w:bottom w:val="single" w:color="auto" w:sz="4" w:space="0"/>
              <w:right w:val="single" w:color="auto" w:sz="4" w:space="0"/>
            </w:tcBorders>
            <w:shd w:val="clear" w:color="auto" w:fill="auto"/>
            <w:noWrap w:val="0"/>
            <w:vAlign w:val="center"/>
          </w:tcPr>
          <w:p w14:paraId="76507EF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746F1D44">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w:t>
            </w:r>
          </w:p>
        </w:tc>
      </w:tr>
      <w:tr w14:paraId="4B6868FD">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72392EA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70185A8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悠品12V3A电源适配器</w:t>
            </w:r>
          </w:p>
        </w:tc>
        <w:tc>
          <w:tcPr>
            <w:tcW w:w="0" w:type="auto"/>
            <w:tcBorders>
              <w:top w:val="nil"/>
              <w:left w:val="nil"/>
              <w:bottom w:val="single" w:color="auto" w:sz="4" w:space="0"/>
              <w:right w:val="single" w:color="auto" w:sz="4" w:space="0"/>
            </w:tcBorders>
            <w:shd w:val="clear" w:color="auto" w:fill="auto"/>
            <w:noWrap w:val="0"/>
            <w:vAlign w:val="center"/>
          </w:tcPr>
          <w:p w14:paraId="2A7627A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【真3C认证】12V1A 5.5*2.5</w:t>
            </w:r>
          </w:p>
        </w:tc>
        <w:tc>
          <w:tcPr>
            <w:tcW w:w="0" w:type="auto"/>
            <w:tcBorders>
              <w:top w:val="nil"/>
              <w:left w:val="nil"/>
              <w:bottom w:val="single" w:color="auto" w:sz="4" w:space="0"/>
              <w:right w:val="single" w:color="auto" w:sz="4" w:space="0"/>
            </w:tcBorders>
            <w:shd w:val="clear" w:color="auto" w:fill="auto"/>
            <w:noWrap w:val="0"/>
            <w:vAlign w:val="center"/>
          </w:tcPr>
          <w:p w14:paraId="2D51B7D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【真3C认证】12V1A 5.5*2.5</w:t>
            </w:r>
          </w:p>
        </w:tc>
        <w:tc>
          <w:tcPr>
            <w:tcW w:w="0" w:type="auto"/>
            <w:tcBorders>
              <w:top w:val="nil"/>
              <w:left w:val="nil"/>
              <w:bottom w:val="single" w:color="auto" w:sz="4" w:space="0"/>
              <w:right w:val="single" w:color="auto" w:sz="4" w:space="0"/>
            </w:tcBorders>
            <w:shd w:val="clear" w:color="auto" w:fill="auto"/>
            <w:noWrap w:val="0"/>
            <w:vAlign w:val="center"/>
          </w:tcPr>
          <w:p w14:paraId="6B8E75D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4B4DD23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w:t>
            </w:r>
          </w:p>
        </w:tc>
      </w:tr>
      <w:tr w14:paraId="2BF42978">
        <w:tblPrEx>
          <w:tblCellMar>
            <w:top w:w="0" w:type="dxa"/>
            <w:left w:w="108" w:type="dxa"/>
            <w:bottom w:w="0" w:type="dxa"/>
            <w:right w:w="108" w:type="dxa"/>
          </w:tblCellMar>
        </w:tblPrEx>
        <w:trPr>
          <w:trHeight w:val="57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067A4F4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227CC9C5">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悠品12V3A电源适配器</w:t>
            </w:r>
          </w:p>
        </w:tc>
        <w:tc>
          <w:tcPr>
            <w:tcW w:w="0" w:type="auto"/>
            <w:tcBorders>
              <w:top w:val="nil"/>
              <w:left w:val="nil"/>
              <w:bottom w:val="single" w:color="auto" w:sz="4" w:space="0"/>
              <w:right w:val="single" w:color="auto" w:sz="4" w:space="0"/>
            </w:tcBorders>
            <w:shd w:val="clear" w:color="auto" w:fill="auto"/>
            <w:noWrap w:val="0"/>
            <w:vAlign w:val="center"/>
          </w:tcPr>
          <w:p w14:paraId="671314E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【真3C认证】14V1.78A 6.5*4.0</w:t>
            </w:r>
          </w:p>
        </w:tc>
        <w:tc>
          <w:tcPr>
            <w:tcW w:w="0" w:type="auto"/>
            <w:tcBorders>
              <w:top w:val="nil"/>
              <w:left w:val="nil"/>
              <w:bottom w:val="single" w:color="auto" w:sz="4" w:space="0"/>
              <w:right w:val="single" w:color="auto" w:sz="4" w:space="0"/>
            </w:tcBorders>
            <w:shd w:val="clear" w:color="auto" w:fill="auto"/>
            <w:noWrap w:val="0"/>
            <w:vAlign w:val="center"/>
          </w:tcPr>
          <w:p w14:paraId="343D044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【真3C认证】14V1.78A 6.5*4.0</w:t>
            </w:r>
          </w:p>
        </w:tc>
        <w:tc>
          <w:tcPr>
            <w:tcW w:w="0" w:type="auto"/>
            <w:tcBorders>
              <w:top w:val="nil"/>
              <w:left w:val="nil"/>
              <w:bottom w:val="single" w:color="auto" w:sz="4" w:space="0"/>
              <w:right w:val="single" w:color="auto" w:sz="4" w:space="0"/>
            </w:tcBorders>
            <w:shd w:val="clear" w:color="auto" w:fill="auto"/>
            <w:noWrap w:val="0"/>
            <w:vAlign w:val="center"/>
          </w:tcPr>
          <w:p w14:paraId="2B6B5E38">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w:t>
            </w:r>
          </w:p>
        </w:tc>
        <w:tc>
          <w:tcPr>
            <w:tcW w:w="0" w:type="auto"/>
            <w:tcBorders>
              <w:top w:val="nil"/>
              <w:left w:val="nil"/>
              <w:bottom w:val="single" w:color="auto" w:sz="4" w:space="0"/>
              <w:right w:val="single" w:color="auto" w:sz="4" w:space="0"/>
            </w:tcBorders>
            <w:shd w:val="clear" w:color="auto" w:fill="auto"/>
            <w:noWrap w:val="0"/>
            <w:vAlign w:val="center"/>
          </w:tcPr>
          <w:p w14:paraId="7332D14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6</w:t>
            </w:r>
          </w:p>
        </w:tc>
      </w:tr>
      <w:tr w14:paraId="1F96A1D0">
        <w:tblPrEx>
          <w:tblCellMar>
            <w:top w:w="0" w:type="dxa"/>
            <w:left w:w="108" w:type="dxa"/>
            <w:bottom w:w="0" w:type="dxa"/>
            <w:right w:w="108" w:type="dxa"/>
          </w:tblCellMar>
        </w:tblPrEx>
        <w:trPr>
          <w:trHeight w:val="1140"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47476ED1">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686E60C0">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山泽剥线钳</w:t>
            </w:r>
          </w:p>
        </w:tc>
        <w:tc>
          <w:tcPr>
            <w:tcW w:w="0" w:type="auto"/>
            <w:tcBorders>
              <w:top w:val="nil"/>
              <w:left w:val="nil"/>
              <w:bottom w:val="single" w:color="auto" w:sz="4" w:space="0"/>
              <w:right w:val="single" w:color="auto" w:sz="4" w:space="0"/>
            </w:tcBorders>
            <w:shd w:val="clear" w:color="auto" w:fill="auto"/>
            <w:noWrap w:val="0"/>
            <w:vAlign w:val="center"/>
          </w:tcPr>
          <w:p w14:paraId="793BF71A">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7寸多功能压线钳拨线钳拔线钳7档接线工具电线扒皮钳子BXL01</w:t>
            </w:r>
          </w:p>
        </w:tc>
        <w:tc>
          <w:tcPr>
            <w:tcW w:w="0" w:type="auto"/>
            <w:tcBorders>
              <w:top w:val="nil"/>
              <w:left w:val="nil"/>
              <w:bottom w:val="single" w:color="auto" w:sz="4" w:space="0"/>
              <w:right w:val="single" w:color="auto" w:sz="4" w:space="0"/>
            </w:tcBorders>
            <w:shd w:val="clear" w:color="auto" w:fill="auto"/>
            <w:noWrap w:val="0"/>
            <w:vAlign w:val="center"/>
          </w:tcPr>
          <w:p w14:paraId="3C974A9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7寸多功能压线钳拨线钳拔线钳7档接线工具电线扒皮钳子BXL01</w:t>
            </w:r>
          </w:p>
        </w:tc>
        <w:tc>
          <w:tcPr>
            <w:tcW w:w="0" w:type="auto"/>
            <w:tcBorders>
              <w:top w:val="nil"/>
              <w:left w:val="nil"/>
              <w:bottom w:val="single" w:color="auto" w:sz="4" w:space="0"/>
              <w:right w:val="single" w:color="auto" w:sz="4" w:space="0"/>
            </w:tcBorders>
            <w:shd w:val="clear" w:color="auto" w:fill="auto"/>
            <w:noWrap w:val="0"/>
            <w:vAlign w:val="center"/>
          </w:tcPr>
          <w:p w14:paraId="349F572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3621564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8</w:t>
            </w:r>
          </w:p>
        </w:tc>
      </w:tr>
      <w:tr w14:paraId="64BF6CDA">
        <w:tblPrEx>
          <w:tblCellMar>
            <w:top w:w="0" w:type="dxa"/>
            <w:left w:w="108" w:type="dxa"/>
            <w:bottom w:w="0" w:type="dxa"/>
            <w:right w:w="108" w:type="dxa"/>
          </w:tblCellMar>
        </w:tblPrEx>
        <w:trPr>
          <w:trHeight w:val="142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789EBE56">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6E49267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山泽网线钳</w:t>
            </w:r>
          </w:p>
        </w:tc>
        <w:tc>
          <w:tcPr>
            <w:tcW w:w="0" w:type="auto"/>
            <w:tcBorders>
              <w:top w:val="nil"/>
              <w:left w:val="nil"/>
              <w:bottom w:val="single" w:color="auto" w:sz="4" w:space="0"/>
              <w:right w:val="single" w:color="auto" w:sz="4" w:space="0"/>
            </w:tcBorders>
            <w:shd w:val="clear" w:color="auto" w:fill="auto"/>
            <w:noWrap w:val="0"/>
            <w:vAlign w:val="center"/>
          </w:tcPr>
          <w:p w14:paraId="0C494BE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网线网络电话线水晶压线钳 6P/8P两用多功能省力剥剪线钳 压接水晶头工具CD-168</w:t>
            </w:r>
          </w:p>
        </w:tc>
        <w:tc>
          <w:tcPr>
            <w:tcW w:w="0" w:type="auto"/>
            <w:tcBorders>
              <w:top w:val="nil"/>
              <w:left w:val="nil"/>
              <w:bottom w:val="single" w:color="auto" w:sz="4" w:space="0"/>
              <w:right w:val="single" w:color="auto" w:sz="4" w:space="0"/>
            </w:tcBorders>
            <w:shd w:val="clear" w:color="auto" w:fill="auto"/>
            <w:noWrap w:val="0"/>
            <w:vAlign w:val="center"/>
          </w:tcPr>
          <w:p w14:paraId="55F5A22F">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网线网络电话线水晶压线钳 6P/8P两用多功能省力剥剪线钳 压接水晶头工具CD-168</w:t>
            </w:r>
          </w:p>
        </w:tc>
        <w:tc>
          <w:tcPr>
            <w:tcW w:w="0" w:type="auto"/>
            <w:tcBorders>
              <w:top w:val="nil"/>
              <w:left w:val="nil"/>
              <w:bottom w:val="single" w:color="auto" w:sz="4" w:space="0"/>
              <w:right w:val="single" w:color="auto" w:sz="4" w:space="0"/>
            </w:tcBorders>
            <w:shd w:val="clear" w:color="auto" w:fill="auto"/>
            <w:noWrap w:val="0"/>
            <w:vAlign w:val="center"/>
          </w:tcPr>
          <w:p w14:paraId="570DF939">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52B3D5EC">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5</w:t>
            </w:r>
          </w:p>
        </w:tc>
      </w:tr>
      <w:tr w14:paraId="3D56ADF1">
        <w:tblPrEx>
          <w:tblCellMar>
            <w:top w:w="0" w:type="dxa"/>
            <w:left w:w="108" w:type="dxa"/>
            <w:bottom w:w="0" w:type="dxa"/>
            <w:right w:w="108" w:type="dxa"/>
          </w:tblCellMar>
        </w:tblPrEx>
        <w:trPr>
          <w:trHeight w:val="1425" w:hRule="atLeast"/>
        </w:trPr>
        <w:tc>
          <w:tcPr>
            <w:tcW w:w="0" w:type="auto"/>
            <w:tcBorders>
              <w:top w:val="nil"/>
              <w:left w:val="single" w:color="auto" w:sz="4" w:space="0"/>
              <w:bottom w:val="single" w:color="auto" w:sz="4" w:space="0"/>
              <w:right w:val="single" w:color="auto" w:sz="4" w:space="0"/>
            </w:tcBorders>
            <w:shd w:val="clear" w:color="auto" w:fill="auto"/>
            <w:noWrap w:val="0"/>
            <w:vAlign w:val="center"/>
          </w:tcPr>
          <w:p w14:paraId="25818362">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物联网</w:t>
            </w:r>
          </w:p>
        </w:tc>
        <w:tc>
          <w:tcPr>
            <w:tcW w:w="0" w:type="auto"/>
            <w:tcBorders>
              <w:top w:val="nil"/>
              <w:left w:val="nil"/>
              <w:bottom w:val="single" w:color="auto" w:sz="4" w:space="0"/>
              <w:right w:val="single" w:color="auto" w:sz="4" w:space="0"/>
            </w:tcBorders>
            <w:shd w:val="clear" w:color="auto" w:fill="auto"/>
            <w:noWrap w:val="0"/>
            <w:vAlign w:val="center"/>
          </w:tcPr>
          <w:p w14:paraId="0B457D37">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一字螺丝刀</w:t>
            </w:r>
          </w:p>
        </w:tc>
        <w:tc>
          <w:tcPr>
            <w:tcW w:w="0" w:type="auto"/>
            <w:tcBorders>
              <w:top w:val="nil"/>
              <w:left w:val="nil"/>
              <w:bottom w:val="single" w:color="auto" w:sz="4" w:space="0"/>
              <w:right w:val="single" w:color="auto" w:sz="4" w:space="0"/>
            </w:tcBorders>
            <w:shd w:val="clear" w:color="auto" w:fill="auto"/>
            <w:noWrap w:val="0"/>
            <w:vAlign w:val="center"/>
          </w:tcPr>
          <w:p w14:paraId="46860D23">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oeny螺丝刀十字一字大小规格齐全精修家用小拆机工具 强磁力起子 3*75mm(一字)</w:t>
            </w:r>
          </w:p>
        </w:tc>
        <w:tc>
          <w:tcPr>
            <w:tcW w:w="0" w:type="auto"/>
            <w:tcBorders>
              <w:top w:val="nil"/>
              <w:left w:val="nil"/>
              <w:bottom w:val="single" w:color="auto" w:sz="4" w:space="0"/>
              <w:right w:val="single" w:color="auto" w:sz="4" w:space="0"/>
            </w:tcBorders>
            <w:shd w:val="clear" w:color="auto" w:fill="auto"/>
            <w:noWrap w:val="0"/>
            <w:vAlign w:val="center"/>
          </w:tcPr>
          <w:p w14:paraId="5C64E4FD">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oeny螺丝刀十字一字大小规格齐全精修家用小拆机工具 强磁力起子 3*75mm(一字)</w:t>
            </w:r>
          </w:p>
        </w:tc>
        <w:tc>
          <w:tcPr>
            <w:tcW w:w="0" w:type="auto"/>
            <w:tcBorders>
              <w:top w:val="nil"/>
              <w:left w:val="nil"/>
              <w:bottom w:val="single" w:color="auto" w:sz="4" w:space="0"/>
              <w:right w:val="single" w:color="auto" w:sz="4" w:space="0"/>
            </w:tcBorders>
            <w:shd w:val="clear" w:color="auto" w:fill="auto"/>
            <w:noWrap w:val="0"/>
            <w:vAlign w:val="center"/>
          </w:tcPr>
          <w:p w14:paraId="6342D9C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1个</w:t>
            </w:r>
          </w:p>
        </w:tc>
        <w:tc>
          <w:tcPr>
            <w:tcW w:w="0" w:type="auto"/>
            <w:tcBorders>
              <w:top w:val="nil"/>
              <w:left w:val="nil"/>
              <w:bottom w:val="single" w:color="auto" w:sz="4" w:space="0"/>
              <w:right w:val="single" w:color="auto" w:sz="4" w:space="0"/>
            </w:tcBorders>
            <w:shd w:val="clear" w:color="auto" w:fill="auto"/>
            <w:noWrap w:val="0"/>
            <w:vAlign w:val="center"/>
          </w:tcPr>
          <w:p w14:paraId="6A8FCABB">
            <w:pPr>
              <w:widowControl/>
              <w:jc w:val="center"/>
              <w:rPr>
                <w:rFonts w:hint="eastAsia" w:ascii="仿宋" w:hAnsi="仿宋" w:eastAsia="仿宋" w:cs="宋体"/>
                <w:color w:val="000000"/>
                <w:kern w:val="0"/>
                <w:sz w:val="24"/>
              </w:rPr>
            </w:pPr>
            <w:r>
              <w:rPr>
                <w:rFonts w:hint="eastAsia" w:ascii="仿宋" w:hAnsi="仿宋" w:eastAsia="仿宋" w:cs="宋体"/>
                <w:color w:val="000000"/>
                <w:kern w:val="0"/>
                <w:sz w:val="24"/>
              </w:rPr>
              <w:t>20</w:t>
            </w:r>
          </w:p>
        </w:tc>
      </w:tr>
    </w:tbl>
    <w:p w14:paraId="3CAF5D6E">
      <w:pPr>
        <w:pStyle w:val="19"/>
      </w:pPr>
    </w:p>
    <w:p w14:paraId="10CAA407">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服务要求：</w:t>
      </w:r>
    </w:p>
    <w:p w14:paraId="76F56CF4">
      <w:pPr>
        <w:tabs>
          <w:tab w:val="left" w:pos="709"/>
          <w:tab w:val="left" w:pos="993"/>
          <w:tab w:val="left" w:pos="1418"/>
        </w:tabs>
        <w:ind w:firstLine="420" w:firstLineChars="150"/>
        <w:rPr>
          <w:rFonts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采购标的物应保证国家规定的质量、安全、节能环保等各方面要求，各种工具必须是全新产品，不得使用三无产品，以次充好，不得提供对设备和人员有伤害隐患的产品，不得提供有明显污染环境的工具材料。</w:t>
      </w:r>
    </w:p>
    <w:p w14:paraId="0EB72C18">
      <w:pPr>
        <w:spacing w:line="360" w:lineRule="auto"/>
        <w:ind w:firstLine="562" w:firstLineChars="200"/>
        <w:rPr>
          <w:b/>
          <w:color w:val="FF0000"/>
          <w:sz w:val="28"/>
          <w:szCs w:val="28"/>
        </w:rPr>
      </w:pPr>
      <w:r>
        <w:rPr>
          <w:rFonts w:hint="eastAsia"/>
          <w:b/>
          <w:color w:val="FF0000"/>
          <w:sz w:val="28"/>
          <w:szCs w:val="28"/>
        </w:rPr>
        <w:t>1、所购耗材须等于或高于要求。</w:t>
      </w:r>
    </w:p>
    <w:p w14:paraId="2B826445">
      <w:pPr>
        <w:spacing w:line="360" w:lineRule="auto"/>
        <w:ind w:firstLine="562" w:firstLineChars="200"/>
        <w:rPr>
          <w:b/>
          <w:color w:val="FF0000"/>
          <w:sz w:val="28"/>
          <w:szCs w:val="28"/>
        </w:rPr>
      </w:pPr>
      <w:r>
        <w:rPr>
          <w:rFonts w:hint="eastAsia"/>
          <w:b/>
          <w:color w:val="FF0000"/>
          <w:sz w:val="28"/>
          <w:szCs w:val="28"/>
        </w:rPr>
        <w:t>2、所购耗材免费维保5年，免费保修期间，损坏的耗材免费维修或换不低于同款配置，维保响应时间不超过12小时，维修或更换时间完成时间不超过5个工作日，期间发生的所有费用自理。</w:t>
      </w:r>
    </w:p>
    <w:p w14:paraId="1BA9C803">
      <w:pPr>
        <w:spacing w:line="360" w:lineRule="auto"/>
        <w:ind w:firstLine="562" w:firstLineChars="200"/>
        <w:rPr>
          <w:b/>
          <w:color w:val="FF0000"/>
          <w:sz w:val="28"/>
          <w:szCs w:val="28"/>
        </w:rPr>
      </w:pPr>
      <w:r>
        <w:rPr>
          <w:b/>
          <w:color w:val="FF0000"/>
          <w:sz w:val="28"/>
          <w:szCs w:val="28"/>
        </w:rPr>
        <w:t>3</w:t>
      </w:r>
      <w:r>
        <w:rPr>
          <w:rFonts w:hint="eastAsia"/>
          <w:b/>
          <w:color w:val="FF0000"/>
          <w:sz w:val="28"/>
          <w:szCs w:val="28"/>
        </w:rPr>
        <w:t>、所供耗材均为品牌正品，品牌须一线知名品牌，价格不得低于建议品牌价格，不得以次充好，以假乱真，中标供应商在供货时须提供原厂证明或防伪证书（防伪验证）。且所供产品能够适用，若与原设备不兼容，则须找到相同或更高配置的产品替代，直到与原设备兼容为止，此中产生的所有费用由供应商自理。</w:t>
      </w:r>
    </w:p>
    <w:p w14:paraId="22C51AA7">
      <w:pPr>
        <w:spacing w:line="360" w:lineRule="auto"/>
        <w:ind w:firstLine="562" w:firstLineChars="200"/>
        <w:rPr>
          <w:b/>
          <w:color w:val="FF0000"/>
          <w:sz w:val="28"/>
          <w:szCs w:val="28"/>
        </w:rPr>
      </w:pPr>
      <w:r>
        <w:rPr>
          <w:b/>
          <w:color w:val="FF0000"/>
          <w:sz w:val="28"/>
          <w:szCs w:val="28"/>
        </w:rPr>
        <w:t>4</w:t>
      </w:r>
      <w:r>
        <w:rPr>
          <w:rFonts w:hint="eastAsia"/>
          <w:b/>
          <w:color w:val="FF0000"/>
          <w:sz w:val="28"/>
          <w:szCs w:val="28"/>
        </w:rPr>
        <w:t>、此价格包含所有费用，含税费、运费等，其中，产品到校后安排技术人员到J</w:t>
      </w:r>
      <w:r>
        <w:rPr>
          <w:b/>
          <w:color w:val="FF0000"/>
          <w:sz w:val="28"/>
          <w:szCs w:val="28"/>
        </w:rPr>
        <w:t>4-213</w:t>
      </w:r>
      <w:r>
        <w:rPr>
          <w:rFonts w:hint="eastAsia"/>
          <w:b/>
          <w:color w:val="FF0000"/>
          <w:sz w:val="28"/>
          <w:szCs w:val="28"/>
        </w:rPr>
        <w:t>办公室现场核验，期间发生的所有费用自理。</w:t>
      </w:r>
    </w:p>
    <w:p w14:paraId="376CDC34">
      <w:pPr>
        <w:spacing w:line="360" w:lineRule="auto"/>
        <w:ind w:firstLine="562" w:firstLineChars="200"/>
        <w:rPr>
          <w:rFonts w:ascii="宋体" w:hAnsi="宋体"/>
          <w:color w:val="000000" w:themeColor="text1"/>
          <w:kern w:val="0"/>
          <w:sz w:val="28"/>
          <w:szCs w:val="28"/>
          <w14:textFill>
            <w14:solidFill>
              <w14:schemeClr w14:val="tx1"/>
            </w14:solidFill>
          </w14:textFill>
        </w:rPr>
      </w:pPr>
      <w:r>
        <w:rPr>
          <w:b/>
          <w:color w:val="FF0000"/>
          <w:sz w:val="28"/>
          <w:szCs w:val="28"/>
        </w:rPr>
        <w:t>5</w:t>
      </w:r>
      <w:r>
        <w:rPr>
          <w:rFonts w:hint="eastAsia"/>
          <w:b/>
          <w:color w:val="FF0000"/>
          <w:sz w:val="28"/>
          <w:szCs w:val="28"/>
        </w:rPr>
        <w:t>、此处耗材为上述清单中所有物品。</w:t>
      </w:r>
    </w:p>
    <w:p w14:paraId="479606A7">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售后服务要求</w:t>
      </w:r>
    </w:p>
    <w:p w14:paraId="6DA0D15F">
      <w:pPr>
        <w:tabs>
          <w:tab w:val="left" w:pos="709"/>
          <w:tab w:val="left" w:pos="993"/>
          <w:tab w:val="left" w:pos="1418"/>
        </w:tabs>
        <w:ind w:firstLine="420" w:firstLineChars="150"/>
        <w:rPr>
          <w:rFonts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标的物的数量、型号、规格应与招标清单符合，技术参数和性能符合相应要求，对不符合要求的供方应予及时退换，退换损失由供方承担。对在正常使用过程中因标的物质量问题而造成的损失和伤害由供方承担相应责任。标的物的物理特性按国家有关规定和采购清单要求执行，解释权归有关项目组负责人所有。</w:t>
      </w:r>
    </w:p>
    <w:p w14:paraId="0B6645BA">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采购项目交货期：</w:t>
      </w:r>
      <w:r>
        <w:rPr>
          <w:rFonts w:ascii="宋体" w:hAnsi="宋体"/>
          <w:b/>
          <w:color w:val="000000"/>
          <w:kern w:val="0"/>
          <w:sz w:val="28"/>
          <w:szCs w:val="28"/>
        </w:rPr>
        <w:t xml:space="preserve"> </w:t>
      </w:r>
      <w:r>
        <w:rPr>
          <w:rFonts w:hint="eastAsia" w:ascii="宋体" w:hAnsi="宋体"/>
          <w:b/>
          <w:color w:val="000000"/>
          <w:kern w:val="0"/>
          <w:sz w:val="28"/>
          <w:szCs w:val="28"/>
        </w:rPr>
        <w:t>签订合同后7天内</w:t>
      </w:r>
    </w:p>
    <w:p w14:paraId="23FD5080">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验收标准：</w:t>
      </w:r>
    </w:p>
    <w:p w14:paraId="375E8E38">
      <w:pPr>
        <w:tabs>
          <w:tab w:val="left" w:pos="709"/>
          <w:tab w:val="left" w:pos="993"/>
          <w:tab w:val="left" w:pos="1418"/>
        </w:tabs>
        <w:ind w:firstLine="420" w:firstLineChars="150"/>
        <w:rPr>
          <w:color w:val="000000"/>
          <w:kern w:val="0"/>
          <w:sz w:val="28"/>
          <w:szCs w:val="28"/>
        </w:rPr>
      </w:pPr>
      <w:r>
        <w:rPr>
          <w:rFonts w:hint="eastAsia" w:ascii="宋体" w:hAnsi="宋体"/>
          <w:color w:val="000000" w:themeColor="text1"/>
          <w:kern w:val="0"/>
          <w:sz w:val="28"/>
          <w:szCs w:val="28"/>
          <w14:textFill>
            <w14:solidFill>
              <w14:schemeClr w14:val="tx1"/>
            </w14:solidFill>
          </w14:textFill>
        </w:rPr>
        <w:t>根据国家有关规定、采购文件、成交方的响应文件以及合同约定的内容和验收标准进行制定，验收情况作为支付货款的依据。</w:t>
      </w:r>
    </w:p>
    <w:p w14:paraId="7B20BFE0">
      <w:pPr>
        <w:numPr>
          <w:ilvl w:val="0"/>
          <w:numId w:val="1"/>
        </w:num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rPr>
        <w:t>采购项目交付或执行的地点：</w:t>
      </w:r>
      <w:r>
        <w:rPr>
          <w:rFonts w:hint="eastAsia" w:ascii="宋体" w:hAnsi="宋体"/>
          <w:bCs/>
          <w:color w:val="000000"/>
          <w:kern w:val="0"/>
          <w:sz w:val="28"/>
          <w:szCs w:val="28"/>
        </w:rPr>
        <w:t>江苏信息职业技术学院或采购人指定地点。</w:t>
      </w:r>
    </w:p>
    <w:p w14:paraId="600DCAEE">
      <w:pPr>
        <w:numPr>
          <w:ilvl w:val="0"/>
          <w:numId w:val="1"/>
        </w:num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付款方式：经验收合格后通知商家开票，在收到发票后将货款一次性付清。</w:t>
      </w:r>
    </w:p>
    <w:p w14:paraId="25DBEA3B">
      <w:pPr>
        <w:spacing w:line="360" w:lineRule="auto"/>
        <w:ind w:firstLine="2001" w:firstLineChars="445"/>
        <w:rPr>
          <w:rFonts w:ascii="宋体" w:hAnsi="宋体"/>
          <w:b/>
          <w:color w:val="000000"/>
          <w:spacing w:val="4"/>
          <w:sz w:val="44"/>
          <w:szCs w:val="44"/>
        </w:rPr>
      </w:pPr>
    </w:p>
    <w:p w14:paraId="777708C1">
      <w:pPr>
        <w:spacing w:line="360" w:lineRule="auto"/>
        <w:rPr>
          <w:rFonts w:ascii="宋体" w:hAnsi="宋体"/>
          <w:b/>
          <w:color w:val="000000"/>
          <w:spacing w:val="4"/>
          <w:sz w:val="44"/>
          <w:szCs w:val="44"/>
        </w:rPr>
      </w:pPr>
    </w:p>
    <w:p w14:paraId="3369606F">
      <w:pPr>
        <w:spacing w:line="360" w:lineRule="auto"/>
        <w:rPr>
          <w:rFonts w:ascii="宋体" w:hAnsi="宋体"/>
          <w:b/>
          <w:color w:val="000000"/>
          <w:spacing w:val="4"/>
          <w:sz w:val="44"/>
          <w:szCs w:val="44"/>
        </w:rPr>
      </w:pPr>
    </w:p>
    <w:p w14:paraId="1BAE0A29">
      <w:pPr>
        <w:spacing w:line="360" w:lineRule="auto"/>
        <w:rPr>
          <w:rFonts w:ascii="宋体" w:hAnsi="宋体"/>
          <w:b/>
          <w:color w:val="000000"/>
          <w:spacing w:val="4"/>
          <w:sz w:val="44"/>
          <w:szCs w:val="44"/>
        </w:rPr>
      </w:pPr>
    </w:p>
    <w:p w14:paraId="6D1372D1">
      <w:pPr>
        <w:spacing w:line="360" w:lineRule="auto"/>
        <w:rPr>
          <w:rFonts w:ascii="宋体" w:hAnsi="宋体"/>
          <w:b/>
          <w:color w:val="000000"/>
          <w:spacing w:val="4"/>
          <w:sz w:val="44"/>
          <w:szCs w:val="44"/>
        </w:rPr>
      </w:pPr>
    </w:p>
    <w:p w14:paraId="7DE8FD49">
      <w:pPr>
        <w:spacing w:line="360" w:lineRule="auto"/>
        <w:rPr>
          <w:rFonts w:ascii="宋体" w:hAnsi="宋体"/>
          <w:b/>
          <w:color w:val="000000"/>
          <w:spacing w:val="4"/>
          <w:sz w:val="44"/>
          <w:szCs w:val="44"/>
        </w:rPr>
      </w:pPr>
    </w:p>
    <w:p w14:paraId="4CDF95E6">
      <w:pPr>
        <w:spacing w:line="360" w:lineRule="auto"/>
        <w:rPr>
          <w:rFonts w:ascii="宋体" w:hAnsi="宋体"/>
          <w:b/>
          <w:color w:val="000000"/>
          <w:spacing w:val="4"/>
          <w:sz w:val="44"/>
          <w:szCs w:val="44"/>
        </w:rPr>
      </w:pPr>
    </w:p>
    <w:p w14:paraId="00C01986">
      <w:pPr>
        <w:spacing w:line="360" w:lineRule="auto"/>
        <w:rPr>
          <w:rFonts w:ascii="宋体" w:hAnsi="宋体"/>
          <w:b/>
          <w:color w:val="000000"/>
          <w:spacing w:val="4"/>
          <w:sz w:val="44"/>
          <w:szCs w:val="44"/>
        </w:rPr>
      </w:pPr>
    </w:p>
    <w:p w14:paraId="112AD22C">
      <w:pPr>
        <w:spacing w:line="360" w:lineRule="auto"/>
        <w:rPr>
          <w:rFonts w:ascii="宋体" w:hAnsi="宋体"/>
          <w:b/>
          <w:color w:val="000000"/>
          <w:spacing w:val="4"/>
          <w:sz w:val="44"/>
          <w:szCs w:val="44"/>
        </w:rPr>
      </w:pPr>
    </w:p>
    <w:p w14:paraId="4EC38F14">
      <w:pPr>
        <w:spacing w:line="360" w:lineRule="auto"/>
        <w:rPr>
          <w:rFonts w:ascii="宋体" w:hAnsi="宋体"/>
          <w:b/>
          <w:color w:val="000000"/>
          <w:spacing w:val="4"/>
          <w:sz w:val="44"/>
          <w:szCs w:val="44"/>
        </w:rPr>
      </w:pPr>
    </w:p>
    <w:p w14:paraId="04F39550">
      <w:pPr>
        <w:spacing w:line="360" w:lineRule="auto"/>
        <w:rPr>
          <w:rFonts w:ascii="宋体" w:hAnsi="宋体"/>
          <w:b/>
          <w:color w:val="000000"/>
          <w:spacing w:val="4"/>
          <w:sz w:val="44"/>
          <w:szCs w:val="44"/>
        </w:rPr>
      </w:pPr>
    </w:p>
    <w:p w14:paraId="17D3C9C5">
      <w:pPr>
        <w:spacing w:line="360" w:lineRule="auto"/>
        <w:rPr>
          <w:rFonts w:ascii="宋体" w:hAnsi="宋体"/>
          <w:b/>
          <w:color w:val="000000"/>
          <w:spacing w:val="4"/>
          <w:sz w:val="44"/>
          <w:szCs w:val="44"/>
        </w:rPr>
      </w:pPr>
    </w:p>
    <w:p w14:paraId="3AFF2C84">
      <w:pPr>
        <w:spacing w:line="360" w:lineRule="auto"/>
        <w:rPr>
          <w:rFonts w:ascii="宋体" w:hAnsi="宋体"/>
          <w:b/>
          <w:color w:val="000000"/>
          <w:spacing w:val="4"/>
          <w:sz w:val="44"/>
          <w:szCs w:val="44"/>
        </w:rPr>
      </w:pPr>
    </w:p>
    <w:p w14:paraId="18C8A974">
      <w:pPr>
        <w:spacing w:line="360" w:lineRule="auto"/>
        <w:rPr>
          <w:rFonts w:ascii="宋体" w:hAnsi="宋体"/>
          <w:b/>
          <w:color w:val="000000"/>
          <w:spacing w:val="4"/>
          <w:sz w:val="44"/>
          <w:szCs w:val="44"/>
        </w:rPr>
      </w:pPr>
    </w:p>
    <w:p w14:paraId="753F84F4">
      <w:pPr>
        <w:spacing w:line="360" w:lineRule="auto"/>
        <w:rPr>
          <w:rFonts w:ascii="宋体" w:hAnsi="宋体"/>
          <w:b/>
          <w:color w:val="000000"/>
          <w:spacing w:val="4"/>
          <w:sz w:val="44"/>
          <w:szCs w:val="44"/>
        </w:rPr>
      </w:pPr>
    </w:p>
    <w:p w14:paraId="21D1403C">
      <w:pPr>
        <w:spacing w:line="360" w:lineRule="auto"/>
        <w:rPr>
          <w:rFonts w:ascii="宋体" w:hAnsi="宋体"/>
          <w:b/>
          <w:color w:val="000000"/>
          <w:spacing w:val="4"/>
          <w:sz w:val="44"/>
          <w:szCs w:val="44"/>
        </w:rPr>
      </w:pPr>
    </w:p>
    <w:p w14:paraId="29057DAE">
      <w:pPr>
        <w:spacing w:line="360" w:lineRule="auto"/>
        <w:rPr>
          <w:rFonts w:ascii="宋体" w:hAnsi="宋体"/>
          <w:b/>
          <w:color w:val="000000"/>
          <w:spacing w:val="4"/>
          <w:sz w:val="44"/>
          <w:szCs w:val="44"/>
        </w:rPr>
      </w:pPr>
    </w:p>
    <w:p w14:paraId="52EB8F9B">
      <w:pPr>
        <w:spacing w:line="360" w:lineRule="auto"/>
        <w:rPr>
          <w:rFonts w:ascii="宋体" w:hAnsi="宋体"/>
          <w:b/>
          <w:color w:val="000000"/>
          <w:spacing w:val="4"/>
          <w:sz w:val="44"/>
          <w:szCs w:val="44"/>
        </w:rPr>
      </w:pPr>
    </w:p>
    <w:p w14:paraId="47F1BA34">
      <w:pPr>
        <w:spacing w:line="360" w:lineRule="auto"/>
        <w:rPr>
          <w:rFonts w:ascii="宋体" w:hAnsi="宋体"/>
          <w:b/>
          <w:color w:val="000000"/>
          <w:spacing w:val="4"/>
          <w:sz w:val="44"/>
          <w:szCs w:val="44"/>
        </w:rPr>
      </w:pPr>
    </w:p>
    <w:p w14:paraId="64C5FC82">
      <w:pPr>
        <w:spacing w:line="360" w:lineRule="auto"/>
        <w:rPr>
          <w:rFonts w:ascii="宋体" w:hAnsi="宋体"/>
          <w:b/>
          <w:color w:val="000000"/>
          <w:spacing w:val="4"/>
          <w:sz w:val="44"/>
          <w:szCs w:val="44"/>
        </w:rPr>
      </w:pPr>
    </w:p>
    <w:p w14:paraId="113BA02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0E602DA9">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E100DAB">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7E093071">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71A05B77">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D4C1B40">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77077321">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0F20DE0F">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3952DD4C">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5D058DA6">
      <w:pPr>
        <w:tabs>
          <w:tab w:val="left" w:pos="210"/>
          <w:tab w:val="left" w:pos="840"/>
          <w:tab w:val="left" w:pos="1155"/>
        </w:tabs>
        <w:spacing w:line="440" w:lineRule="exact"/>
        <w:ind w:left="420" w:leftChars="200" w:firstLine="420" w:firstLineChars="175"/>
        <w:rPr>
          <w:rFonts w:hAnsi="宋体"/>
          <w:bCs/>
          <w:sz w:val="24"/>
        </w:rPr>
      </w:pPr>
    </w:p>
    <w:p w14:paraId="0617D321">
      <w:pPr>
        <w:tabs>
          <w:tab w:val="left" w:pos="210"/>
          <w:tab w:val="left" w:pos="840"/>
          <w:tab w:val="left" w:pos="1155"/>
        </w:tabs>
        <w:spacing w:line="440" w:lineRule="exact"/>
        <w:ind w:left="420" w:leftChars="200" w:firstLine="420" w:firstLineChars="175"/>
        <w:rPr>
          <w:rFonts w:hAnsi="宋体"/>
          <w:bCs/>
          <w:sz w:val="24"/>
        </w:rPr>
      </w:pPr>
    </w:p>
    <w:p w14:paraId="7E24BCA4">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50EBB5F4">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63052020">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6701C15">
      <w:pPr>
        <w:spacing w:line="360" w:lineRule="auto"/>
        <w:ind w:firstLine="480" w:firstLineChars="200"/>
        <w:rPr>
          <w:color w:val="000000"/>
          <w:sz w:val="24"/>
        </w:rPr>
      </w:pPr>
    </w:p>
    <w:p w14:paraId="615C956F">
      <w:pPr>
        <w:spacing w:line="360" w:lineRule="auto"/>
        <w:ind w:firstLine="899" w:firstLineChars="200"/>
        <w:jc w:val="center"/>
        <w:rPr>
          <w:rFonts w:ascii="宋体" w:hAnsi="宋体"/>
          <w:b/>
          <w:color w:val="000000"/>
          <w:spacing w:val="4"/>
          <w:sz w:val="44"/>
          <w:szCs w:val="44"/>
        </w:rPr>
      </w:pPr>
    </w:p>
    <w:p w14:paraId="24266BC1">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482CC10">
      <w:pPr>
        <w:spacing w:before="156" w:beforeLines="50" w:line="360" w:lineRule="auto"/>
        <w:rPr>
          <w:rFonts w:ascii="宋体" w:hAnsi="宋体"/>
          <w:b/>
          <w:kern w:val="0"/>
          <w:szCs w:val="21"/>
        </w:rPr>
      </w:pPr>
    </w:p>
    <w:p w14:paraId="3160A389">
      <w:pPr>
        <w:spacing w:line="360" w:lineRule="auto"/>
        <w:rPr>
          <w:rFonts w:ascii="宋体" w:hAnsi="宋体"/>
          <w:szCs w:val="21"/>
        </w:rPr>
      </w:pPr>
    </w:p>
    <w:p w14:paraId="740CE7EF">
      <w:pPr>
        <w:spacing w:line="360" w:lineRule="auto"/>
        <w:rPr>
          <w:rFonts w:ascii="宋体" w:hAnsi="宋体"/>
          <w:szCs w:val="21"/>
        </w:rPr>
      </w:pPr>
    </w:p>
    <w:p w14:paraId="1DC77DDC">
      <w:pPr>
        <w:spacing w:line="360" w:lineRule="auto"/>
        <w:ind w:firstLine="480" w:firstLineChars="200"/>
        <w:rPr>
          <w:color w:val="000000"/>
          <w:sz w:val="24"/>
        </w:rPr>
      </w:pPr>
    </w:p>
    <w:p w14:paraId="05D32A45">
      <w:pPr>
        <w:spacing w:line="360" w:lineRule="auto"/>
        <w:ind w:firstLine="899" w:firstLineChars="200"/>
        <w:jc w:val="center"/>
        <w:rPr>
          <w:rFonts w:ascii="宋体" w:hAnsi="宋体"/>
          <w:b/>
          <w:color w:val="000000"/>
          <w:spacing w:val="4"/>
          <w:sz w:val="44"/>
          <w:szCs w:val="44"/>
        </w:rPr>
      </w:pPr>
    </w:p>
    <w:p w14:paraId="6DADB17F">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5DEBB1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5FBABC4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1DAE98C">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3201B772">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08CCD76D">
      <w:pPr>
        <w:spacing w:line="360" w:lineRule="auto"/>
        <w:rPr>
          <w:rFonts w:ascii="宋体" w:hAnsi="宋体"/>
          <w:color w:val="000000"/>
          <w:spacing w:val="4"/>
          <w:sz w:val="24"/>
        </w:rPr>
      </w:pPr>
      <w:r>
        <w:rPr>
          <w:rFonts w:hint="eastAsia" w:ascii="宋体" w:hAnsi="宋体"/>
          <w:color w:val="000000"/>
          <w:spacing w:val="4"/>
          <w:sz w:val="24"/>
        </w:rPr>
        <w:t>附件2：投标函</w:t>
      </w:r>
    </w:p>
    <w:p w14:paraId="4A814411">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764BC97">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05569077">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096D29DC">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3E99A62B">
      <w:pPr>
        <w:spacing w:line="360" w:lineRule="auto"/>
        <w:ind w:firstLine="480" w:firstLineChars="200"/>
        <w:rPr>
          <w:color w:val="000000"/>
          <w:sz w:val="24"/>
        </w:rPr>
      </w:pPr>
    </w:p>
    <w:p w14:paraId="7C69B688">
      <w:pPr>
        <w:spacing w:line="360" w:lineRule="auto"/>
        <w:ind w:firstLine="480" w:firstLineChars="200"/>
        <w:rPr>
          <w:color w:val="000000"/>
          <w:sz w:val="24"/>
        </w:rPr>
      </w:pPr>
    </w:p>
    <w:p w14:paraId="2694BD1D">
      <w:pPr>
        <w:spacing w:line="360" w:lineRule="auto"/>
        <w:ind w:firstLine="480" w:firstLineChars="200"/>
        <w:rPr>
          <w:color w:val="000000"/>
          <w:sz w:val="24"/>
        </w:rPr>
      </w:pPr>
    </w:p>
    <w:p w14:paraId="42FD7B02">
      <w:pPr>
        <w:spacing w:line="360" w:lineRule="auto"/>
        <w:ind w:firstLine="480" w:firstLineChars="200"/>
        <w:rPr>
          <w:color w:val="000000"/>
          <w:sz w:val="24"/>
        </w:rPr>
      </w:pPr>
    </w:p>
    <w:p w14:paraId="01B31D31">
      <w:pPr>
        <w:spacing w:line="360" w:lineRule="auto"/>
        <w:ind w:firstLine="480" w:firstLineChars="200"/>
        <w:rPr>
          <w:color w:val="000000"/>
          <w:sz w:val="24"/>
        </w:rPr>
      </w:pPr>
    </w:p>
    <w:p w14:paraId="5970488F">
      <w:pPr>
        <w:spacing w:line="360" w:lineRule="auto"/>
        <w:ind w:firstLine="480" w:firstLineChars="200"/>
        <w:rPr>
          <w:color w:val="000000"/>
          <w:sz w:val="24"/>
        </w:rPr>
      </w:pPr>
    </w:p>
    <w:p w14:paraId="64B2FB82">
      <w:pPr>
        <w:spacing w:line="360" w:lineRule="auto"/>
        <w:ind w:firstLine="480" w:firstLineChars="200"/>
        <w:rPr>
          <w:color w:val="000000"/>
          <w:sz w:val="24"/>
        </w:rPr>
      </w:pPr>
    </w:p>
    <w:p w14:paraId="2118387A">
      <w:pPr>
        <w:spacing w:line="360" w:lineRule="auto"/>
        <w:ind w:firstLine="480" w:firstLineChars="200"/>
        <w:rPr>
          <w:color w:val="000000"/>
          <w:sz w:val="24"/>
        </w:rPr>
      </w:pPr>
    </w:p>
    <w:p w14:paraId="3B45BEB9">
      <w:pPr>
        <w:spacing w:line="360" w:lineRule="auto"/>
        <w:ind w:firstLine="480" w:firstLineChars="200"/>
        <w:rPr>
          <w:color w:val="000000"/>
          <w:sz w:val="24"/>
        </w:rPr>
      </w:pPr>
    </w:p>
    <w:p w14:paraId="10DB1515">
      <w:pPr>
        <w:spacing w:line="360" w:lineRule="auto"/>
        <w:ind w:firstLine="480" w:firstLineChars="200"/>
        <w:rPr>
          <w:color w:val="000000"/>
          <w:sz w:val="24"/>
        </w:rPr>
      </w:pPr>
    </w:p>
    <w:p w14:paraId="396874AD">
      <w:pPr>
        <w:spacing w:line="360" w:lineRule="auto"/>
        <w:ind w:firstLine="480" w:firstLineChars="200"/>
        <w:rPr>
          <w:color w:val="000000"/>
          <w:sz w:val="24"/>
        </w:rPr>
      </w:pPr>
    </w:p>
    <w:p w14:paraId="71DF8347">
      <w:pPr>
        <w:spacing w:line="360" w:lineRule="auto"/>
        <w:ind w:firstLine="480" w:firstLineChars="200"/>
        <w:rPr>
          <w:color w:val="000000"/>
          <w:sz w:val="24"/>
        </w:rPr>
      </w:pPr>
    </w:p>
    <w:p w14:paraId="0AC45B05">
      <w:pPr>
        <w:spacing w:line="360" w:lineRule="auto"/>
        <w:ind w:firstLine="480" w:firstLineChars="200"/>
        <w:rPr>
          <w:color w:val="000000"/>
          <w:sz w:val="24"/>
        </w:rPr>
      </w:pPr>
    </w:p>
    <w:p w14:paraId="3C059675">
      <w:pPr>
        <w:spacing w:line="360" w:lineRule="auto"/>
        <w:ind w:firstLine="480" w:firstLineChars="200"/>
        <w:rPr>
          <w:color w:val="000000"/>
          <w:sz w:val="24"/>
        </w:rPr>
      </w:pPr>
    </w:p>
    <w:p w14:paraId="3107A0AD">
      <w:pPr>
        <w:spacing w:line="360" w:lineRule="auto"/>
        <w:ind w:firstLine="480" w:firstLineChars="200"/>
        <w:rPr>
          <w:color w:val="000000"/>
          <w:sz w:val="24"/>
        </w:rPr>
      </w:pPr>
    </w:p>
    <w:p w14:paraId="709E9753">
      <w:pPr>
        <w:spacing w:line="360" w:lineRule="auto"/>
        <w:ind w:firstLine="480" w:firstLineChars="200"/>
        <w:rPr>
          <w:color w:val="000000"/>
          <w:sz w:val="24"/>
        </w:rPr>
      </w:pPr>
    </w:p>
    <w:p w14:paraId="218AC552">
      <w:pPr>
        <w:spacing w:line="360" w:lineRule="auto"/>
        <w:ind w:firstLine="480" w:firstLineChars="200"/>
        <w:rPr>
          <w:color w:val="000000"/>
          <w:sz w:val="24"/>
        </w:rPr>
      </w:pPr>
    </w:p>
    <w:p w14:paraId="0B9CCF51">
      <w:pPr>
        <w:spacing w:line="360" w:lineRule="auto"/>
        <w:ind w:firstLine="480" w:firstLineChars="200"/>
        <w:rPr>
          <w:color w:val="000000"/>
          <w:sz w:val="24"/>
        </w:rPr>
      </w:pPr>
    </w:p>
    <w:p w14:paraId="353FFBDD">
      <w:pPr>
        <w:spacing w:line="360" w:lineRule="auto"/>
        <w:ind w:firstLine="480" w:firstLineChars="200"/>
        <w:rPr>
          <w:color w:val="000000"/>
          <w:sz w:val="24"/>
        </w:rPr>
      </w:pPr>
    </w:p>
    <w:p w14:paraId="22239EF0">
      <w:pPr>
        <w:spacing w:line="360" w:lineRule="auto"/>
        <w:ind w:firstLine="480" w:firstLineChars="200"/>
        <w:rPr>
          <w:color w:val="000000"/>
          <w:sz w:val="24"/>
        </w:rPr>
      </w:pPr>
    </w:p>
    <w:p w14:paraId="5DF7C259">
      <w:pPr>
        <w:spacing w:line="360" w:lineRule="auto"/>
        <w:ind w:firstLine="480" w:firstLineChars="200"/>
        <w:rPr>
          <w:color w:val="000000"/>
          <w:sz w:val="24"/>
        </w:rPr>
      </w:pPr>
    </w:p>
    <w:p w14:paraId="0E7B2B1F">
      <w:pPr>
        <w:spacing w:line="360" w:lineRule="auto"/>
        <w:ind w:firstLine="480" w:firstLineChars="200"/>
        <w:rPr>
          <w:color w:val="000000"/>
          <w:sz w:val="24"/>
        </w:rPr>
      </w:pPr>
    </w:p>
    <w:p w14:paraId="59C3234F">
      <w:pPr>
        <w:rPr>
          <w:color w:val="000000"/>
          <w:sz w:val="24"/>
        </w:rPr>
      </w:pPr>
      <w:r>
        <w:rPr>
          <w:rFonts w:hint="eastAsia" w:ascii="宋体" w:hAnsi="宋体"/>
          <w:color w:val="000000"/>
          <w:spacing w:val="4"/>
          <w:sz w:val="24"/>
        </w:rPr>
        <w:t>附件1：</w:t>
      </w:r>
    </w:p>
    <w:p w14:paraId="1B91420A">
      <w:pPr>
        <w:jc w:val="center"/>
        <w:rPr>
          <w:b/>
          <w:color w:val="000000"/>
          <w:sz w:val="44"/>
          <w:szCs w:val="44"/>
        </w:rPr>
      </w:pPr>
      <w:r>
        <w:rPr>
          <w:rFonts w:hint="eastAsia"/>
          <w:b/>
          <w:color w:val="000000"/>
          <w:sz w:val="44"/>
          <w:szCs w:val="44"/>
        </w:rPr>
        <w:t>报名投标确认函</w:t>
      </w:r>
    </w:p>
    <w:p w14:paraId="0DA641EB">
      <w:pPr>
        <w:rPr>
          <w:color w:val="000000"/>
          <w:sz w:val="28"/>
          <w:szCs w:val="28"/>
        </w:rPr>
      </w:pPr>
    </w:p>
    <w:p w14:paraId="50550EA3">
      <w:pPr>
        <w:spacing w:line="360" w:lineRule="auto"/>
        <w:ind w:firstLine="480" w:firstLineChars="200"/>
        <w:rPr>
          <w:color w:val="000000"/>
          <w:sz w:val="24"/>
        </w:rPr>
      </w:pPr>
      <w:r>
        <w:rPr>
          <w:rFonts w:hint="eastAsia"/>
          <w:color w:val="000000"/>
          <w:sz w:val="24"/>
        </w:rPr>
        <w:t>江苏信息职业技术学院招投标中心（0510-83296751）：</w:t>
      </w:r>
    </w:p>
    <w:p w14:paraId="35F7FDD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78FBCF65">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F1BA53F">
      <w:pPr>
        <w:spacing w:line="360" w:lineRule="auto"/>
        <w:ind w:firstLine="480" w:firstLineChars="200"/>
        <w:rPr>
          <w:color w:val="000000"/>
          <w:sz w:val="24"/>
        </w:rPr>
      </w:pPr>
    </w:p>
    <w:p w14:paraId="2A3054FF">
      <w:pPr>
        <w:spacing w:line="360" w:lineRule="auto"/>
        <w:ind w:firstLine="480" w:firstLineChars="200"/>
        <w:rPr>
          <w:color w:val="000000"/>
          <w:sz w:val="24"/>
        </w:rPr>
      </w:pPr>
      <w:r>
        <w:rPr>
          <w:rFonts w:hint="eastAsia"/>
          <w:color w:val="000000"/>
          <w:sz w:val="24"/>
        </w:rPr>
        <w:t>投 标 相 关 信 息</w:t>
      </w:r>
    </w:p>
    <w:p w14:paraId="3FC84A42">
      <w:pPr>
        <w:spacing w:line="360" w:lineRule="auto"/>
        <w:ind w:firstLine="480" w:firstLineChars="200"/>
        <w:rPr>
          <w:color w:val="000000"/>
          <w:sz w:val="24"/>
        </w:rPr>
      </w:pPr>
    </w:p>
    <w:p w14:paraId="70C64664">
      <w:pPr>
        <w:spacing w:line="360" w:lineRule="auto"/>
        <w:ind w:firstLine="480" w:firstLineChars="200"/>
        <w:rPr>
          <w:color w:val="000000"/>
          <w:sz w:val="24"/>
        </w:rPr>
      </w:pPr>
      <w:r>
        <w:rPr>
          <w:rFonts w:hint="eastAsia"/>
          <w:color w:val="000000"/>
          <w:sz w:val="24"/>
        </w:rPr>
        <w:t xml:space="preserve">投标项目名称：                               </w:t>
      </w:r>
    </w:p>
    <w:p w14:paraId="71834D5F">
      <w:pPr>
        <w:spacing w:line="360" w:lineRule="auto"/>
        <w:ind w:firstLine="480" w:firstLineChars="200"/>
        <w:rPr>
          <w:color w:val="000000"/>
          <w:sz w:val="24"/>
        </w:rPr>
      </w:pPr>
      <w:r>
        <w:rPr>
          <w:rFonts w:hint="eastAsia"/>
          <w:color w:val="000000"/>
          <w:sz w:val="24"/>
        </w:rPr>
        <w:t xml:space="preserve">招标项目编号：                               </w:t>
      </w:r>
    </w:p>
    <w:p w14:paraId="5460E617">
      <w:pPr>
        <w:spacing w:line="360" w:lineRule="auto"/>
        <w:ind w:firstLine="480" w:firstLineChars="200"/>
        <w:rPr>
          <w:color w:val="000000"/>
          <w:sz w:val="24"/>
        </w:rPr>
      </w:pPr>
      <w:r>
        <w:rPr>
          <w:rFonts w:hint="eastAsia"/>
          <w:color w:val="000000"/>
          <w:sz w:val="24"/>
        </w:rPr>
        <w:t>投标人名称（公章）：</w:t>
      </w:r>
    </w:p>
    <w:p w14:paraId="0C5A16EE">
      <w:pPr>
        <w:spacing w:line="360" w:lineRule="auto"/>
        <w:ind w:firstLine="480" w:firstLineChars="200"/>
        <w:rPr>
          <w:color w:val="000000"/>
          <w:sz w:val="24"/>
        </w:rPr>
      </w:pPr>
      <w:r>
        <w:rPr>
          <w:rFonts w:hint="eastAsia"/>
          <w:color w:val="000000"/>
          <w:sz w:val="24"/>
        </w:rPr>
        <w:t xml:space="preserve">经办人：                       </w:t>
      </w:r>
    </w:p>
    <w:p w14:paraId="0527D94F">
      <w:pPr>
        <w:spacing w:line="360" w:lineRule="auto"/>
        <w:ind w:firstLine="480" w:firstLineChars="200"/>
        <w:rPr>
          <w:color w:val="000000"/>
          <w:sz w:val="24"/>
        </w:rPr>
      </w:pPr>
      <w:r>
        <w:rPr>
          <w:rFonts w:hint="eastAsia"/>
          <w:color w:val="000000"/>
          <w:sz w:val="24"/>
        </w:rPr>
        <w:t>联系电话：</w:t>
      </w:r>
    </w:p>
    <w:p w14:paraId="4238357E">
      <w:pPr>
        <w:spacing w:line="360" w:lineRule="auto"/>
        <w:ind w:firstLine="480" w:firstLineChars="200"/>
        <w:rPr>
          <w:color w:val="000000"/>
          <w:sz w:val="24"/>
        </w:rPr>
      </w:pPr>
      <w:r>
        <w:rPr>
          <w:rFonts w:hint="eastAsia"/>
          <w:color w:val="000000"/>
          <w:sz w:val="24"/>
        </w:rPr>
        <w:t>传真电话：</w:t>
      </w:r>
    </w:p>
    <w:p w14:paraId="0F9451B3">
      <w:pPr>
        <w:spacing w:line="360" w:lineRule="auto"/>
        <w:ind w:firstLine="480" w:firstLineChars="200"/>
        <w:rPr>
          <w:color w:val="000000"/>
          <w:sz w:val="24"/>
        </w:rPr>
      </w:pPr>
      <w:r>
        <w:rPr>
          <w:rFonts w:hint="eastAsia"/>
          <w:color w:val="000000"/>
          <w:sz w:val="24"/>
        </w:rPr>
        <w:t>Email：</w:t>
      </w:r>
    </w:p>
    <w:p w14:paraId="2CFC912A">
      <w:pPr>
        <w:spacing w:line="360" w:lineRule="auto"/>
        <w:ind w:firstLine="480" w:firstLineChars="200"/>
        <w:rPr>
          <w:color w:val="000000"/>
          <w:sz w:val="24"/>
        </w:rPr>
      </w:pPr>
      <w:r>
        <w:rPr>
          <w:rFonts w:hint="eastAsia"/>
          <w:color w:val="000000"/>
          <w:sz w:val="24"/>
        </w:rPr>
        <w:t>年　  月　  日</w:t>
      </w:r>
    </w:p>
    <w:p w14:paraId="6EF13336">
      <w:pPr>
        <w:spacing w:line="360" w:lineRule="auto"/>
        <w:ind w:firstLine="480" w:firstLineChars="200"/>
        <w:rPr>
          <w:color w:val="000000"/>
          <w:sz w:val="24"/>
        </w:rPr>
      </w:pPr>
      <w:r>
        <w:rPr>
          <w:rFonts w:hint="eastAsia"/>
          <w:color w:val="000000"/>
          <w:sz w:val="24"/>
        </w:rPr>
        <w:t>注：本报名投标确认函不需装入投标文件中。</w:t>
      </w:r>
    </w:p>
    <w:p w14:paraId="0F7E5781">
      <w:pPr>
        <w:rPr>
          <w:color w:val="000000"/>
        </w:rPr>
      </w:pPr>
    </w:p>
    <w:p w14:paraId="4070F0F7">
      <w:pPr>
        <w:rPr>
          <w:color w:val="000000"/>
        </w:rPr>
      </w:pPr>
    </w:p>
    <w:p w14:paraId="10A882BB">
      <w:pPr>
        <w:rPr>
          <w:color w:val="000000"/>
        </w:rPr>
      </w:pPr>
    </w:p>
    <w:p w14:paraId="1FDF4979">
      <w:pPr>
        <w:rPr>
          <w:color w:val="000000"/>
        </w:rPr>
      </w:pPr>
    </w:p>
    <w:p w14:paraId="584115E8">
      <w:pPr>
        <w:rPr>
          <w:color w:val="000000"/>
        </w:rPr>
      </w:pPr>
    </w:p>
    <w:p w14:paraId="583E57E1">
      <w:pPr>
        <w:rPr>
          <w:color w:val="000000"/>
        </w:rPr>
      </w:pPr>
    </w:p>
    <w:p w14:paraId="6B2240F6">
      <w:pPr>
        <w:rPr>
          <w:color w:val="000000"/>
        </w:rPr>
      </w:pPr>
    </w:p>
    <w:p w14:paraId="74310DE9">
      <w:pPr>
        <w:rPr>
          <w:color w:val="000000"/>
        </w:rPr>
      </w:pPr>
    </w:p>
    <w:p w14:paraId="6F0361A6">
      <w:pPr>
        <w:rPr>
          <w:color w:val="000000"/>
        </w:rPr>
      </w:pPr>
    </w:p>
    <w:p w14:paraId="2411FE7F">
      <w:pPr>
        <w:rPr>
          <w:color w:val="000000"/>
        </w:rPr>
      </w:pPr>
    </w:p>
    <w:p w14:paraId="372D9F47">
      <w:pPr>
        <w:rPr>
          <w:color w:val="000000"/>
        </w:rPr>
      </w:pPr>
    </w:p>
    <w:p w14:paraId="0688FDAD">
      <w:pPr>
        <w:rPr>
          <w:color w:val="000000"/>
        </w:rPr>
      </w:pPr>
    </w:p>
    <w:p w14:paraId="5CF74E17">
      <w:pPr>
        <w:rPr>
          <w:color w:val="000000"/>
        </w:rPr>
      </w:pPr>
    </w:p>
    <w:p w14:paraId="2240380C">
      <w:pPr>
        <w:rPr>
          <w:color w:val="000000"/>
        </w:rPr>
      </w:pPr>
    </w:p>
    <w:p w14:paraId="4C8C0DA0">
      <w:pPr>
        <w:rPr>
          <w:color w:val="000000"/>
        </w:rPr>
      </w:pPr>
      <w:r>
        <w:rPr>
          <w:rFonts w:hint="eastAsia"/>
          <w:color w:val="000000"/>
        </w:rPr>
        <w:t>附件2</w:t>
      </w:r>
    </w:p>
    <w:p w14:paraId="4B27CB7A">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DC15C48">
      <w:pPr>
        <w:spacing w:line="360" w:lineRule="auto"/>
        <w:ind w:firstLine="480" w:firstLineChars="200"/>
        <w:rPr>
          <w:color w:val="000000"/>
          <w:sz w:val="24"/>
        </w:rPr>
      </w:pPr>
      <w:r>
        <w:rPr>
          <w:rFonts w:hint="eastAsia"/>
          <w:color w:val="000000"/>
          <w:sz w:val="24"/>
        </w:rPr>
        <w:t>江苏信息职业技术学院招投标中心：</w:t>
      </w:r>
    </w:p>
    <w:p w14:paraId="5BB0C596">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6B729C8B">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0EB7374D">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2531BD7E">
      <w:pPr>
        <w:spacing w:line="360" w:lineRule="auto"/>
        <w:ind w:firstLine="480" w:firstLineChars="200"/>
        <w:rPr>
          <w:color w:val="000000"/>
          <w:sz w:val="24"/>
        </w:rPr>
      </w:pPr>
      <w:r>
        <w:rPr>
          <w:rFonts w:hint="eastAsia"/>
          <w:color w:val="000000"/>
          <w:sz w:val="24"/>
        </w:rPr>
        <w:t>（小写）              ，（大写）                              。</w:t>
      </w:r>
    </w:p>
    <w:p w14:paraId="01405755">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D1118F1">
      <w:pPr>
        <w:spacing w:line="360" w:lineRule="auto"/>
        <w:ind w:firstLine="480" w:firstLineChars="200"/>
        <w:rPr>
          <w:color w:val="000000"/>
          <w:sz w:val="24"/>
        </w:rPr>
      </w:pPr>
      <w:r>
        <w:rPr>
          <w:rFonts w:hint="eastAsia"/>
          <w:color w:val="000000"/>
          <w:sz w:val="24"/>
        </w:rPr>
        <w:t>4、同意按照招标文件的要求提供所有资料、数据或信息。</w:t>
      </w:r>
    </w:p>
    <w:p w14:paraId="07D449F3">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291C6C14">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BF88D03">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1E90CBA0">
      <w:pPr>
        <w:spacing w:line="360" w:lineRule="auto"/>
        <w:ind w:firstLine="480" w:firstLineChars="200"/>
        <w:rPr>
          <w:color w:val="000000"/>
          <w:sz w:val="24"/>
        </w:rPr>
      </w:pPr>
      <w:r>
        <w:rPr>
          <w:rFonts w:hint="eastAsia"/>
          <w:color w:val="000000"/>
          <w:sz w:val="24"/>
        </w:rPr>
        <w:t>8、与本次招投标有关的事宜请按以下信息联系：</w:t>
      </w:r>
    </w:p>
    <w:p w14:paraId="3362C6D8">
      <w:pPr>
        <w:spacing w:line="360" w:lineRule="auto"/>
        <w:rPr>
          <w:color w:val="000000"/>
          <w:sz w:val="24"/>
        </w:rPr>
      </w:pPr>
      <w:r>
        <w:rPr>
          <w:rFonts w:hint="eastAsia"/>
          <w:color w:val="000000"/>
          <w:sz w:val="24"/>
        </w:rPr>
        <w:t xml:space="preserve">地    址：                       邮政编码：                      </w:t>
      </w:r>
    </w:p>
    <w:p w14:paraId="3AA03EB1">
      <w:pPr>
        <w:spacing w:line="360" w:lineRule="auto"/>
        <w:rPr>
          <w:color w:val="000000"/>
          <w:sz w:val="24"/>
        </w:rPr>
      </w:pPr>
      <w:r>
        <w:rPr>
          <w:rFonts w:hint="eastAsia"/>
          <w:color w:val="000000"/>
          <w:sz w:val="24"/>
        </w:rPr>
        <w:t xml:space="preserve">电    话：                       传    真：                      </w:t>
      </w:r>
    </w:p>
    <w:p w14:paraId="4AA4B059">
      <w:pPr>
        <w:spacing w:line="360" w:lineRule="auto"/>
        <w:rPr>
          <w:color w:val="000000"/>
          <w:sz w:val="24"/>
        </w:rPr>
      </w:pPr>
      <w:r>
        <w:rPr>
          <w:rFonts w:hint="eastAsia"/>
          <w:color w:val="000000"/>
          <w:sz w:val="24"/>
        </w:rPr>
        <w:t xml:space="preserve">Email：                                          </w:t>
      </w:r>
    </w:p>
    <w:p w14:paraId="1426E1F6">
      <w:pPr>
        <w:spacing w:line="360" w:lineRule="auto"/>
        <w:rPr>
          <w:color w:val="000000"/>
          <w:sz w:val="24"/>
        </w:rPr>
      </w:pPr>
      <w:r>
        <w:rPr>
          <w:rFonts w:hint="eastAsia"/>
          <w:color w:val="000000"/>
          <w:sz w:val="24"/>
        </w:rPr>
        <w:t xml:space="preserve">投标人名称：                              （公章）  </w:t>
      </w:r>
    </w:p>
    <w:p w14:paraId="78702FD7">
      <w:pPr>
        <w:spacing w:line="360" w:lineRule="auto"/>
        <w:rPr>
          <w:color w:val="000000"/>
          <w:sz w:val="24"/>
        </w:rPr>
      </w:pPr>
      <w:r>
        <w:rPr>
          <w:rFonts w:hint="eastAsia"/>
          <w:color w:val="000000"/>
          <w:sz w:val="24"/>
        </w:rPr>
        <w:t xml:space="preserve">授权代表（签字或盖章）：                           </w:t>
      </w:r>
    </w:p>
    <w:p w14:paraId="23038CE8">
      <w:pPr>
        <w:spacing w:line="360" w:lineRule="auto"/>
        <w:rPr>
          <w:color w:val="000000"/>
          <w:sz w:val="24"/>
        </w:rPr>
      </w:pPr>
      <w:r>
        <w:rPr>
          <w:rFonts w:hint="eastAsia"/>
          <w:color w:val="000000"/>
          <w:sz w:val="24"/>
        </w:rPr>
        <w:t xml:space="preserve"> 日   期：                                   </w:t>
      </w:r>
    </w:p>
    <w:p w14:paraId="105EBF50">
      <w:pPr>
        <w:spacing w:line="360" w:lineRule="auto"/>
        <w:ind w:firstLine="480" w:firstLineChars="200"/>
        <w:rPr>
          <w:color w:val="000000"/>
          <w:sz w:val="24"/>
        </w:rPr>
      </w:pPr>
    </w:p>
    <w:p w14:paraId="3D7A6911">
      <w:pPr>
        <w:spacing w:line="360" w:lineRule="auto"/>
        <w:ind w:firstLine="480" w:firstLineChars="200"/>
        <w:rPr>
          <w:color w:val="000000"/>
          <w:sz w:val="24"/>
        </w:rPr>
      </w:pPr>
    </w:p>
    <w:p w14:paraId="5C59C4B0">
      <w:pPr>
        <w:spacing w:line="360" w:lineRule="auto"/>
        <w:ind w:firstLine="480" w:firstLineChars="200"/>
        <w:rPr>
          <w:color w:val="000000"/>
          <w:sz w:val="24"/>
        </w:rPr>
      </w:pPr>
    </w:p>
    <w:p w14:paraId="10A271AC">
      <w:pPr>
        <w:spacing w:line="360" w:lineRule="auto"/>
        <w:ind w:firstLine="480" w:firstLineChars="200"/>
        <w:rPr>
          <w:color w:val="000000"/>
          <w:sz w:val="24"/>
        </w:rPr>
      </w:pPr>
    </w:p>
    <w:p w14:paraId="41A3B9F0">
      <w:pPr>
        <w:spacing w:line="360" w:lineRule="auto"/>
        <w:ind w:firstLine="480" w:firstLineChars="200"/>
        <w:rPr>
          <w:color w:val="000000"/>
          <w:sz w:val="24"/>
        </w:rPr>
      </w:pPr>
    </w:p>
    <w:p w14:paraId="3A6FF9F8">
      <w:pPr>
        <w:rPr>
          <w:color w:val="000000"/>
        </w:rPr>
      </w:pPr>
      <w:r>
        <w:rPr>
          <w:rFonts w:hint="eastAsia"/>
          <w:color w:val="000000"/>
        </w:rPr>
        <w:t>附件3</w:t>
      </w:r>
    </w:p>
    <w:p w14:paraId="059419B3">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7F5E343E">
      <w:pPr>
        <w:ind w:firstLine="490" w:firstLineChars="175"/>
        <w:jc w:val="center"/>
        <w:outlineLvl w:val="0"/>
        <w:rPr>
          <w:rFonts w:ascii="宋体" w:hAnsi="宋体" w:cs="宋体"/>
          <w:bCs/>
          <w:sz w:val="28"/>
          <w:szCs w:val="28"/>
        </w:rPr>
      </w:pPr>
    </w:p>
    <w:p w14:paraId="095EEBF9">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C6B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0CDE7145">
            <w:pPr>
              <w:widowControl/>
              <w:jc w:val="center"/>
              <w:rPr>
                <w:rFonts w:ascii="宋体" w:hAnsi="宋体" w:cs="宋体"/>
                <w:sz w:val="24"/>
                <w:szCs w:val="22"/>
              </w:rPr>
            </w:pPr>
            <w:r>
              <w:rPr>
                <w:rFonts w:hint="eastAsia" w:ascii="宋体" w:hAnsi="宋体" w:cs="宋体"/>
                <w:sz w:val="24"/>
                <w:szCs w:val="22"/>
              </w:rPr>
              <w:t>项目总报价</w:t>
            </w:r>
          </w:p>
          <w:p w14:paraId="656B60D9">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601BE791">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236E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B58C5D4">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4BD74D92">
            <w:pPr>
              <w:widowControl/>
              <w:topLinePunct/>
              <w:spacing w:before="4" w:line="360" w:lineRule="auto"/>
              <w:rPr>
                <w:rFonts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1AE7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2E27C327">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3ADD2E53">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1B71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AF263F3">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0502355D">
            <w:pPr>
              <w:widowControl/>
              <w:topLinePunct/>
              <w:spacing w:before="4" w:line="360" w:lineRule="auto"/>
              <w:rPr>
                <w:rFonts w:ascii="宋体" w:hAnsi="宋体" w:cs="宋体"/>
                <w:sz w:val="24"/>
                <w:szCs w:val="22"/>
              </w:rPr>
            </w:pPr>
          </w:p>
        </w:tc>
      </w:tr>
      <w:tr w14:paraId="39409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1E29D211">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7C2F7432">
            <w:pPr>
              <w:widowControl/>
              <w:topLinePunct/>
              <w:spacing w:before="4" w:line="360" w:lineRule="auto"/>
              <w:jc w:val="center"/>
              <w:rPr>
                <w:rFonts w:ascii="宋体" w:hAnsi="宋体" w:cs="宋体"/>
                <w:sz w:val="24"/>
                <w:szCs w:val="22"/>
              </w:rPr>
            </w:pPr>
          </w:p>
        </w:tc>
      </w:tr>
      <w:tr w14:paraId="7BE76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1BFD2B00">
            <w:pPr>
              <w:widowControl/>
              <w:jc w:val="center"/>
              <w:rPr>
                <w:rFonts w:ascii="宋体" w:hAnsi="宋体" w:cs="宋体"/>
                <w:sz w:val="24"/>
                <w:szCs w:val="22"/>
              </w:rPr>
            </w:pPr>
            <w:r>
              <w:rPr>
                <w:rFonts w:hint="eastAsia" w:ascii="宋体" w:hAnsi="宋体" w:cs="宋体"/>
                <w:sz w:val="24"/>
                <w:szCs w:val="22"/>
              </w:rPr>
              <w:t>投标文件</w:t>
            </w:r>
          </w:p>
          <w:p w14:paraId="4B0F4896">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4F60FE5D">
            <w:pPr>
              <w:widowControl/>
              <w:jc w:val="left"/>
              <w:rPr>
                <w:rFonts w:ascii="宋体" w:hAnsi="宋体" w:cs="宋体"/>
                <w:sz w:val="24"/>
                <w:szCs w:val="22"/>
              </w:rPr>
            </w:pPr>
            <w:r>
              <w:rPr>
                <w:rFonts w:hint="eastAsia" w:ascii="宋体" w:hAnsi="宋体" w:cs="宋体"/>
                <w:sz w:val="24"/>
                <w:szCs w:val="22"/>
              </w:rPr>
              <w:t>正本1份，副本2份。</w:t>
            </w:r>
          </w:p>
        </w:tc>
      </w:tr>
    </w:tbl>
    <w:p w14:paraId="001D3E4A">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762DA20F">
      <w:pPr>
        <w:overflowPunct w:val="0"/>
        <w:spacing w:line="360" w:lineRule="auto"/>
        <w:rPr>
          <w:rFonts w:ascii="宋体" w:hAnsi="宋体" w:cs="宋体"/>
          <w:sz w:val="24"/>
        </w:rPr>
      </w:pPr>
      <w:r>
        <w:rPr>
          <w:rFonts w:hint="eastAsia" w:ascii="宋体" w:hAnsi="宋体" w:cs="宋体"/>
          <w:sz w:val="24"/>
        </w:rPr>
        <w:t>填写说明：</w:t>
      </w:r>
    </w:p>
    <w:p w14:paraId="16D048DD">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778ADA21">
      <w:pPr>
        <w:spacing w:line="360" w:lineRule="auto"/>
        <w:ind w:firstLine="480" w:firstLineChars="200"/>
        <w:rPr>
          <w:color w:val="000000"/>
          <w:sz w:val="24"/>
        </w:rPr>
      </w:pPr>
    </w:p>
    <w:p w14:paraId="69FF0E0F">
      <w:pPr>
        <w:spacing w:line="360" w:lineRule="auto"/>
        <w:ind w:firstLine="480" w:firstLineChars="200"/>
        <w:rPr>
          <w:color w:val="000000"/>
          <w:sz w:val="24"/>
        </w:rPr>
      </w:pPr>
    </w:p>
    <w:p w14:paraId="7EBE0570">
      <w:pPr>
        <w:spacing w:line="360" w:lineRule="auto"/>
        <w:ind w:firstLine="480" w:firstLineChars="200"/>
        <w:rPr>
          <w:color w:val="000000"/>
          <w:sz w:val="24"/>
        </w:rPr>
      </w:pPr>
    </w:p>
    <w:p w14:paraId="1651DA7E">
      <w:pPr>
        <w:spacing w:line="360" w:lineRule="auto"/>
        <w:ind w:firstLine="480" w:firstLineChars="200"/>
        <w:rPr>
          <w:color w:val="000000"/>
          <w:sz w:val="24"/>
        </w:rPr>
      </w:pPr>
    </w:p>
    <w:p w14:paraId="076572A2">
      <w:pPr>
        <w:spacing w:line="360" w:lineRule="auto"/>
        <w:ind w:firstLine="480" w:firstLineChars="200"/>
        <w:rPr>
          <w:color w:val="000000"/>
          <w:sz w:val="24"/>
        </w:rPr>
      </w:pPr>
    </w:p>
    <w:p w14:paraId="385B5360">
      <w:pPr>
        <w:spacing w:line="360" w:lineRule="auto"/>
        <w:ind w:firstLine="480" w:firstLineChars="200"/>
        <w:rPr>
          <w:color w:val="000000"/>
          <w:sz w:val="24"/>
        </w:rPr>
      </w:pPr>
    </w:p>
    <w:p w14:paraId="78A87D73">
      <w:pPr>
        <w:spacing w:line="360" w:lineRule="auto"/>
        <w:ind w:firstLine="480" w:firstLineChars="200"/>
        <w:rPr>
          <w:color w:val="000000"/>
          <w:sz w:val="24"/>
        </w:rPr>
      </w:pPr>
    </w:p>
    <w:p w14:paraId="3FDC3572">
      <w:pPr>
        <w:spacing w:line="360" w:lineRule="auto"/>
        <w:ind w:firstLine="480" w:firstLineChars="200"/>
        <w:rPr>
          <w:color w:val="000000"/>
          <w:sz w:val="24"/>
        </w:rPr>
      </w:pPr>
    </w:p>
    <w:p w14:paraId="0B249C1B">
      <w:pPr>
        <w:rPr>
          <w:color w:val="000000"/>
        </w:rPr>
      </w:pPr>
      <w:r>
        <w:rPr>
          <w:rFonts w:hint="eastAsia"/>
          <w:color w:val="000000"/>
        </w:rPr>
        <w:t>附件4</w:t>
      </w:r>
    </w:p>
    <w:p w14:paraId="6773DDF9">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1BF09B70">
      <w:pPr>
        <w:spacing w:line="360" w:lineRule="auto"/>
        <w:ind w:firstLine="480" w:firstLineChars="200"/>
        <w:rPr>
          <w:color w:val="000000"/>
          <w:sz w:val="24"/>
        </w:rPr>
      </w:pPr>
    </w:p>
    <w:p w14:paraId="698AD286">
      <w:pPr>
        <w:spacing w:line="360" w:lineRule="auto"/>
        <w:ind w:firstLine="480" w:firstLineChars="200"/>
        <w:rPr>
          <w:color w:val="000000"/>
          <w:sz w:val="24"/>
        </w:rPr>
      </w:pPr>
    </w:p>
    <w:p w14:paraId="25B0D92A">
      <w:pPr>
        <w:spacing w:line="360" w:lineRule="auto"/>
        <w:ind w:firstLine="480" w:firstLineChars="200"/>
        <w:rPr>
          <w:color w:val="000000"/>
          <w:sz w:val="24"/>
        </w:rPr>
      </w:pPr>
    </w:p>
    <w:p w14:paraId="5E01501B">
      <w:pPr>
        <w:spacing w:line="360" w:lineRule="auto"/>
        <w:ind w:firstLine="480" w:firstLineChars="200"/>
        <w:rPr>
          <w:color w:val="000000"/>
          <w:sz w:val="24"/>
        </w:rPr>
      </w:pPr>
    </w:p>
    <w:p w14:paraId="15BFA74C">
      <w:pPr>
        <w:spacing w:line="360" w:lineRule="auto"/>
        <w:ind w:firstLine="480" w:firstLineChars="200"/>
        <w:rPr>
          <w:color w:val="000000"/>
          <w:sz w:val="24"/>
        </w:rPr>
      </w:pPr>
    </w:p>
    <w:p w14:paraId="0D99141F">
      <w:pPr>
        <w:spacing w:line="360" w:lineRule="auto"/>
        <w:ind w:firstLine="480" w:firstLineChars="200"/>
        <w:rPr>
          <w:color w:val="000000"/>
          <w:sz w:val="24"/>
        </w:rPr>
      </w:pPr>
    </w:p>
    <w:p w14:paraId="4A7E80D6">
      <w:pPr>
        <w:spacing w:line="360" w:lineRule="auto"/>
        <w:ind w:firstLine="480" w:firstLineChars="200"/>
        <w:rPr>
          <w:color w:val="000000"/>
          <w:sz w:val="24"/>
        </w:rPr>
      </w:pPr>
    </w:p>
    <w:p w14:paraId="58BB015C">
      <w:pPr>
        <w:spacing w:line="360" w:lineRule="auto"/>
        <w:ind w:firstLine="480" w:firstLineChars="200"/>
        <w:rPr>
          <w:color w:val="000000"/>
          <w:sz w:val="24"/>
        </w:rPr>
      </w:pPr>
    </w:p>
    <w:p w14:paraId="1711DC5A">
      <w:pPr>
        <w:spacing w:line="360" w:lineRule="auto"/>
        <w:ind w:firstLine="480" w:firstLineChars="200"/>
        <w:rPr>
          <w:color w:val="000000"/>
          <w:sz w:val="24"/>
        </w:rPr>
      </w:pPr>
    </w:p>
    <w:p w14:paraId="1EC09FF7">
      <w:pPr>
        <w:spacing w:line="360" w:lineRule="auto"/>
        <w:ind w:firstLine="480" w:firstLineChars="200"/>
        <w:rPr>
          <w:color w:val="000000"/>
          <w:sz w:val="24"/>
        </w:rPr>
      </w:pPr>
    </w:p>
    <w:p w14:paraId="3C806D3F">
      <w:pPr>
        <w:spacing w:line="360" w:lineRule="auto"/>
        <w:ind w:firstLine="480" w:firstLineChars="200"/>
        <w:rPr>
          <w:color w:val="000000"/>
          <w:sz w:val="24"/>
        </w:rPr>
      </w:pPr>
    </w:p>
    <w:p w14:paraId="17A6FCB9">
      <w:pPr>
        <w:spacing w:line="360" w:lineRule="auto"/>
        <w:ind w:firstLine="480" w:firstLineChars="200"/>
        <w:rPr>
          <w:color w:val="000000"/>
          <w:sz w:val="24"/>
        </w:rPr>
      </w:pPr>
    </w:p>
    <w:p w14:paraId="289C4B81">
      <w:pPr>
        <w:spacing w:line="360" w:lineRule="auto"/>
        <w:ind w:firstLine="480" w:firstLineChars="200"/>
        <w:rPr>
          <w:color w:val="000000"/>
          <w:sz w:val="24"/>
        </w:rPr>
      </w:pPr>
    </w:p>
    <w:p w14:paraId="49D8128E">
      <w:pPr>
        <w:spacing w:line="360" w:lineRule="auto"/>
        <w:ind w:firstLine="480" w:firstLineChars="200"/>
        <w:rPr>
          <w:color w:val="000000"/>
          <w:sz w:val="24"/>
        </w:rPr>
      </w:pPr>
    </w:p>
    <w:p w14:paraId="422AA593">
      <w:pPr>
        <w:spacing w:line="360" w:lineRule="auto"/>
        <w:ind w:firstLine="480" w:firstLineChars="200"/>
        <w:rPr>
          <w:color w:val="000000"/>
          <w:sz w:val="24"/>
        </w:rPr>
      </w:pPr>
    </w:p>
    <w:p w14:paraId="26D6AC11">
      <w:pPr>
        <w:spacing w:line="360" w:lineRule="auto"/>
        <w:ind w:firstLine="480" w:firstLineChars="200"/>
        <w:rPr>
          <w:color w:val="000000"/>
          <w:sz w:val="24"/>
        </w:rPr>
      </w:pPr>
    </w:p>
    <w:p w14:paraId="30CCF399">
      <w:pPr>
        <w:spacing w:line="360" w:lineRule="auto"/>
        <w:ind w:firstLine="480" w:firstLineChars="200"/>
        <w:rPr>
          <w:color w:val="000000"/>
          <w:sz w:val="24"/>
        </w:rPr>
      </w:pPr>
    </w:p>
    <w:p w14:paraId="23EAAEE2">
      <w:pPr>
        <w:spacing w:line="360" w:lineRule="auto"/>
        <w:ind w:firstLine="480" w:firstLineChars="200"/>
        <w:rPr>
          <w:color w:val="000000"/>
          <w:sz w:val="24"/>
        </w:rPr>
      </w:pPr>
    </w:p>
    <w:p w14:paraId="2F6493A1">
      <w:pPr>
        <w:spacing w:line="360" w:lineRule="auto"/>
        <w:ind w:firstLine="480" w:firstLineChars="200"/>
        <w:rPr>
          <w:color w:val="000000"/>
          <w:sz w:val="24"/>
        </w:rPr>
      </w:pPr>
    </w:p>
    <w:p w14:paraId="10DA30A6">
      <w:pPr>
        <w:spacing w:line="360" w:lineRule="auto"/>
        <w:ind w:firstLine="480" w:firstLineChars="200"/>
        <w:rPr>
          <w:color w:val="000000"/>
          <w:sz w:val="24"/>
        </w:rPr>
      </w:pPr>
    </w:p>
    <w:p w14:paraId="02CBB4A4">
      <w:pPr>
        <w:spacing w:line="360" w:lineRule="auto"/>
        <w:ind w:firstLine="480" w:firstLineChars="200"/>
        <w:rPr>
          <w:color w:val="000000"/>
          <w:sz w:val="24"/>
        </w:rPr>
      </w:pPr>
    </w:p>
    <w:p w14:paraId="124F3DB1">
      <w:pPr>
        <w:spacing w:line="360" w:lineRule="auto"/>
        <w:ind w:firstLine="480" w:firstLineChars="200"/>
        <w:rPr>
          <w:color w:val="000000"/>
          <w:sz w:val="24"/>
        </w:rPr>
      </w:pPr>
    </w:p>
    <w:p w14:paraId="0E8F4197">
      <w:pPr>
        <w:spacing w:line="360" w:lineRule="auto"/>
        <w:ind w:firstLine="480" w:firstLineChars="200"/>
        <w:rPr>
          <w:color w:val="000000"/>
          <w:sz w:val="24"/>
        </w:rPr>
      </w:pPr>
    </w:p>
    <w:p w14:paraId="6F855BAA">
      <w:pPr>
        <w:spacing w:line="360" w:lineRule="auto"/>
        <w:ind w:firstLine="480" w:firstLineChars="200"/>
        <w:rPr>
          <w:color w:val="000000"/>
          <w:sz w:val="24"/>
        </w:rPr>
      </w:pPr>
    </w:p>
    <w:p w14:paraId="22F4BE8F">
      <w:pPr>
        <w:spacing w:line="360" w:lineRule="auto"/>
        <w:ind w:firstLine="480" w:firstLineChars="200"/>
        <w:rPr>
          <w:color w:val="000000"/>
          <w:sz w:val="24"/>
        </w:rPr>
      </w:pPr>
    </w:p>
    <w:p w14:paraId="779FBE47">
      <w:pPr>
        <w:spacing w:line="360" w:lineRule="auto"/>
        <w:ind w:firstLine="480" w:firstLineChars="200"/>
        <w:rPr>
          <w:color w:val="000000"/>
          <w:sz w:val="24"/>
        </w:rPr>
      </w:pPr>
    </w:p>
    <w:p w14:paraId="592116B1">
      <w:pPr>
        <w:spacing w:line="360" w:lineRule="auto"/>
        <w:ind w:firstLine="480" w:firstLineChars="200"/>
        <w:rPr>
          <w:color w:val="000000"/>
          <w:sz w:val="24"/>
        </w:rPr>
      </w:pPr>
    </w:p>
    <w:p w14:paraId="7A683FE3">
      <w:pPr>
        <w:spacing w:line="360" w:lineRule="auto"/>
        <w:ind w:firstLine="480" w:firstLineChars="200"/>
        <w:rPr>
          <w:color w:val="000000"/>
          <w:sz w:val="24"/>
        </w:rPr>
      </w:pPr>
    </w:p>
    <w:p w14:paraId="1E0E768C">
      <w:pPr>
        <w:spacing w:line="360" w:lineRule="auto"/>
        <w:ind w:firstLine="480" w:firstLineChars="200"/>
        <w:rPr>
          <w:color w:val="000000"/>
          <w:sz w:val="24"/>
        </w:rPr>
      </w:pPr>
    </w:p>
    <w:p w14:paraId="09E150BF">
      <w:pPr>
        <w:rPr>
          <w:color w:val="000000"/>
        </w:rPr>
      </w:pPr>
      <w:r>
        <w:rPr>
          <w:rFonts w:hint="eastAsia"/>
          <w:color w:val="000000"/>
        </w:rPr>
        <w:t>附件5</w:t>
      </w:r>
    </w:p>
    <w:p w14:paraId="20BDED65">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3D2A7B97">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26C28E3C">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3D2E346">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6234C675">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2FE968EF">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43A38486">
      <w:pPr>
        <w:spacing w:line="360" w:lineRule="auto"/>
        <w:ind w:firstLine="480" w:firstLineChars="200"/>
        <w:rPr>
          <w:rFonts w:ascii="宋体" w:hAnsi="宋体"/>
          <w:color w:val="000000"/>
          <w:sz w:val="24"/>
        </w:rPr>
      </w:pPr>
      <w:r>
        <w:rPr>
          <w:rFonts w:hint="eastAsia" w:ascii="宋体" w:hAnsi="宋体"/>
          <w:color w:val="000000"/>
          <w:sz w:val="24"/>
        </w:rPr>
        <w:t>特此证明。</w:t>
      </w:r>
    </w:p>
    <w:p w14:paraId="2309684C">
      <w:pPr>
        <w:spacing w:line="360" w:lineRule="auto"/>
        <w:ind w:firstLine="480" w:firstLineChars="200"/>
        <w:rPr>
          <w:rFonts w:ascii="宋体" w:hAnsi="宋体"/>
          <w:color w:val="000000"/>
          <w:sz w:val="24"/>
        </w:rPr>
      </w:pPr>
      <w:r>
        <w:rPr>
          <w:rFonts w:hint="eastAsia" w:ascii="宋体" w:hAnsi="宋体"/>
          <w:color w:val="000000"/>
          <w:sz w:val="24"/>
        </w:rPr>
        <w:t> </w:t>
      </w:r>
    </w:p>
    <w:p w14:paraId="4EE4D3CC">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3A336A3D">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517FE7FB">
      <w:pPr>
        <w:spacing w:line="360" w:lineRule="auto"/>
        <w:ind w:firstLine="420" w:firstLineChars="200"/>
        <w:rPr>
          <w:rFonts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5BA5719C">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5BA5719C">
                      <w:pPr>
                        <w:jc w:val="center"/>
                      </w:pPr>
                    </w:p>
                  </w:txbxContent>
                </v:textbox>
              </v:shape>
            </w:pict>
          </mc:Fallback>
        </mc:AlternateContent>
      </w:r>
    </w:p>
    <w:p w14:paraId="5C07FC07">
      <w:pPr>
        <w:rPr>
          <w:color w:val="000000"/>
        </w:rPr>
      </w:pPr>
      <w:r>
        <w:rPr>
          <w:rFonts w:hint="eastAsia" w:ascii="宋体" w:hAnsi="宋体"/>
          <w:color w:val="000000"/>
          <w:sz w:val="24"/>
        </w:rPr>
        <w:br w:type="page"/>
      </w:r>
      <w:r>
        <w:rPr>
          <w:rFonts w:hint="eastAsia"/>
          <w:color w:val="000000"/>
        </w:rPr>
        <w:t>附件6</w:t>
      </w:r>
    </w:p>
    <w:p w14:paraId="39555C88">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4440EC3A">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7F69A07">
      <w:pPr>
        <w:spacing w:line="500" w:lineRule="exact"/>
        <w:ind w:right="32"/>
        <w:rPr>
          <w:color w:val="000000"/>
          <w:sz w:val="28"/>
          <w:szCs w:val="28"/>
        </w:rPr>
      </w:pPr>
    </w:p>
    <w:p w14:paraId="34ECD573">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75F433D5">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11681BAF">
      <w:pPr>
        <w:spacing w:line="360" w:lineRule="auto"/>
        <w:ind w:right="34"/>
        <w:rPr>
          <w:color w:val="000000"/>
          <w:sz w:val="28"/>
          <w:szCs w:val="28"/>
        </w:rPr>
      </w:pPr>
    </w:p>
    <w:p w14:paraId="2271381B">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5E018165">
      <w:pPr>
        <w:spacing w:line="360" w:lineRule="auto"/>
        <w:ind w:right="34" w:firstLine="280" w:firstLineChars="100"/>
        <w:rPr>
          <w:color w:val="000000"/>
          <w:sz w:val="28"/>
          <w:szCs w:val="28"/>
        </w:rPr>
      </w:pPr>
      <w:r>
        <w:rPr>
          <w:rFonts w:hint="eastAsia"/>
          <w:color w:val="000000"/>
          <w:sz w:val="28"/>
          <w:szCs w:val="28"/>
        </w:rPr>
        <w:t>被授权人（签字）：  ____________</w:t>
      </w:r>
    </w:p>
    <w:p w14:paraId="51431D18">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72350969">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4F75A01B">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6888ABA">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46888ABA">
                      <w:pPr>
                        <w:jc w:val="center"/>
                      </w:pPr>
                    </w:p>
                  </w:txbxContent>
                </v:textbox>
              </v:shape>
            </w:pict>
          </mc:Fallback>
        </mc:AlternateContent>
      </w:r>
    </w:p>
    <w:p w14:paraId="562F5B63">
      <w:pPr>
        <w:spacing w:line="360" w:lineRule="auto"/>
        <w:ind w:right="-351" w:rightChars="-167"/>
        <w:rPr>
          <w:color w:val="000000"/>
          <w:sz w:val="28"/>
          <w:szCs w:val="28"/>
        </w:rPr>
      </w:pPr>
    </w:p>
    <w:p w14:paraId="3A448EF7">
      <w:pPr>
        <w:spacing w:line="360" w:lineRule="auto"/>
        <w:ind w:right="-351" w:rightChars="-167"/>
        <w:rPr>
          <w:color w:val="000000"/>
          <w:sz w:val="28"/>
          <w:szCs w:val="28"/>
        </w:rPr>
      </w:pPr>
    </w:p>
    <w:p w14:paraId="00B64787">
      <w:pPr>
        <w:spacing w:line="360" w:lineRule="auto"/>
        <w:ind w:right="-351" w:rightChars="-167"/>
        <w:rPr>
          <w:color w:val="000000"/>
          <w:sz w:val="28"/>
          <w:szCs w:val="28"/>
        </w:rPr>
      </w:pPr>
    </w:p>
    <w:p w14:paraId="107DDBFD">
      <w:pPr>
        <w:spacing w:line="360" w:lineRule="auto"/>
        <w:ind w:right="-351" w:rightChars="-167"/>
        <w:rPr>
          <w:color w:val="000000"/>
          <w:sz w:val="28"/>
          <w:szCs w:val="28"/>
        </w:rPr>
      </w:pPr>
    </w:p>
    <w:p w14:paraId="10CA107B">
      <w:pPr>
        <w:spacing w:line="360" w:lineRule="auto"/>
        <w:ind w:right="-351" w:rightChars="-167"/>
        <w:rPr>
          <w:color w:val="000000"/>
          <w:sz w:val="28"/>
          <w:szCs w:val="28"/>
        </w:rPr>
      </w:pPr>
    </w:p>
    <w:p w14:paraId="633AC4D3">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32424"/>
    <w:multiLevelType w:val="singleLevel"/>
    <w:tmpl w:val="6F232424"/>
    <w:lvl w:ilvl="0" w:tentative="0">
      <w:start w:val="2"/>
      <w:numFmt w:val="chineseCounting"/>
      <w:suff w:val="nothing"/>
      <w:lvlText w:val="%1、"/>
      <w:lvlJc w:val="left"/>
      <w:rPr>
        <w:rFonts w:hint="eastAsia"/>
        <w:b/>
        <w:bCs/>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ZiYmJjMGFiNDEzZWY2OTZkYmEyMGYxMjA0OWIyMDEifQ=="/>
    <w:docVar w:name="KSO_WPS_MARK_KEY" w:val="2bff67fa-fe7d-4b66-aac4-3b19897f5fce"/>
  </w:docVars>
  <w:rsids>
    <w:rsidRoot w:val="001E4994"/>
    <w:rsid w:val="00034C4F"/>
    <w:rsid w:val="000358B1"/>
    <w:rsid w:val="00062488"/>
    <w:rsid w:val="0006558C"/>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DF781E"/>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7C3624F"/>
    <w:rsid w:val="08586038"/>
    <w:rsid w:val="0ADB7197"/>
    <w:rsid w:val="17C41199"/>
    <w:rsid w:val="1CD83104"/>
    <w:rsid w:val="4BBE370B"/>
    <w:rsid w:val="4EDE5F6F"/>
    <w:rsid w:val="4FCE5F50"/>
    <w:rsid w:val="513D5B7F"/>
    <w:rsid w:val="55316EC7"/>
    <w:rsid w:val="668C3752"/>
    <w:rsid w:val="6C2D560D"/>
    <w:rsid w:val="7C9C1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9">
    <w:name w:val="Body Text First Indent 2"/>
    <w:basedOn w:val="12"/>
    <w:unhideWhenUsed/>
    <w:qFormat/>
    <w:uiPriority w:val="99"/>
    <w:pPr>
      <w:ind w:firstLine="420" w:firstLineChars="200"/>
    </w:pPr>
    <w:rPr>
      <w:rFonts w:ascii="宋体"/>
      <w:spacing w:val="-4"/>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customStyle="1" w:styleId="25">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2"/>
    <w:link w:val="5"/>
    <w:semiHidden/>
    <w:qFormat/>
    <w:uiPriority w:val="9"/>
    <w:rPr>
      <w:rFonts w:cstheme="majorBidi"/>
      <w:color w:val="104862" w:themeColor="accent1" w:themeShade="BF"/>
      <w:sz w:val="28"/>
      <w:szCs w:val="28"/>
    </w:rPr>
  </w:style>
  <w:style w:type="character" w:customStyle="1" w:styleId="29">
    <w:name w:val="标题 5 字符"/>
    <w:basedOn w:val="22"/>
    <w:link w:val="6"/>
    <w:semiHidden/>
    <w:qFormat/>
    <w:uiPriority w:val="9"/>
    <w:rPr>
      <w:rFonts w:cstheme="majorBidi"/>
      <w:color w:val="104862" w:themeColor="accent1" w:themeShade="BF"/>
      <w:sz w:val="24"/>
    </w:rPr>
  </w:style>
  <w:style w:type="character" w:customStyle="1" w:styleId="30">
    <w:name w:val="标题 6 字符"/>
    <w:basedOn w:val="22"/>
    <w:link w:val="7"/>
    <w:semiHidden/>
    <w:qFormat/>
    <w:uiPriority w:val="9"/>
    <w:rPr>
      <w:rFonts w:cstheme="majorBidi"/>
      <w:b/>
      <w:bCs/>
      <w:color w:val="104862" w:themeColor="accent1" w:themeShade="BF"/>
    </w:rPr>
  </w:style>
  <w:style w:type="character" w:customStyle="1" w:styleId="31">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2"/>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2"/>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2"/>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2"/>
    <w:link w:val="40"/>
    <w:qFormat/>
    <w:uiPriority w:val="30"/>
    <w:rPr>
      <w:i/>
      <w:iCs/>
      <w:color w:val="104862" w:themeColor="accent1" w:themeShade="BF"/>
    </w:rPr>
  </w:style>
  <w:style w:type="character" w:customStyle="1" w:styleId="42">
    <w:name w:val="明显参考1"/>
    <w:basedOn w:val="22"/>
    <w:qFormat/>
    <w:uiPriority w:val="32"/>
    <w:rPr>
      <w:b/>
      <w:bCs/>
      <w:smallCaps/>
      <w:color w:val="104862" w:themeColor="accent1" w:themeShade="BF"/>
      <w:spacing w:val="5"/>
    </w:rPr>
  </w:style>
  <w:style w:type="character" w:customStyle="1" w:styleId="43">
    <w:name w:val="页眉 字符"/>
    <w:basedOn w:val="22"/>
    <w:link w:val="15"/>
    <w:qFormat/>
    <w:uiPriority w:val="99"/>
    <w:rPr>
      <w:sz w:val="18"/>
      <w:szCs w:val="18"/>
    </w:rPr>
  </w:style>
  <w:style w:type="character" w:customStyle="1" w:styleId="44">
    <w:name w:val="页脚 字符"/>
    <w:basedOn w:val="22"/>
    <w:link w:val="14"/>
    <w:qFormat/>
    <w:uiPriority w:val="99"/>
    <w:rPr>
      <w:sz w:val="18"/>
      <w:szCs w:val="18"/>
    </w:rPr>
  </w:style>
  <w:style w:type="character" w:customStyle="1" w:styleId="45">
    <w:name w:val="日期 字符"/>
    <w:basedOn w:val="22"/>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2"/>
    <w:link w:val="12"/>
    <w:semiHidden/>
    <w:qFormat/>
    <w:uiPriority w:val="99"/>
    <w:rPr>
      <w:rFonts w:ascii="Times New Roman" w:hAnsi="Times New Roman" w:eastAsia="宋体" w:cs="Times New Roman"/>
      <w:kern w:val="2"/>
      <w:sz w:val="21"/>
      <w:szCs w:val="24"/>
    </w:rPr>
  </w:style>
  <w:style w:type="paragraph" w:customStyle="1" w:styleId="48">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font11"/>
    <w:basedOn w:val="22"/>
    <w:qFormat/>
    <w:uiPriority w:val="0"/>
    <w:rPr>
      <w:rFonts w:hint="eastAsia" w:ascii="宋体" w:hAnsi="宋体" w:eastAsia="宋体" w:cs="宋体"/>
      <w:color w:val="000000"/>
      <w:sz w:val="24"/>
      <w:szCs w:val="24"/>
      <w:u w:val="none"/>
    </w:rPr>
  </w:style>
  <w:style w:type="character" w:customStyle="1" w:styleId="50">
    <w:name w:val="font41"/>
    <w:basedOn w:val="22"/>
    <w:qFormat/>
    <w:uiPriority w:val="0"/>
    <w:rPr>
      <w:rFonts w:hint="eastAsia" w:ascii="仿宋" w:hAnsi="仿宋" w:eastAsia="仿宋" w:cs="仿宋"/>
      <w:color w:val="666666"/>
      <w:sz w:val="24"/>
      <w:szCs w:val="24"/>
      <w:u w:val="none"/>
    </w:rPr>
  </w:style>
  <w:style w:type="character" w:customStyle="1" w:styleId="51">
    <w:name w:val="font21"/>
    <w:basedOn w:val="22"/>
    <w:qFormat/>
    <w:uiPriority w:val="0"/>
    <w:rPr>
      <w:rFonts w:hint="eastAsia" w:ascii="仿宋" w:hAnsi="仿宋" w:eastAsia="仿宋" w:cs="仿宋"/>
      <w:color w:val="000000"/>
      <w:sz w:val="24"/>
      <w:szCs w:val="24"/>
      <w:u w:val="none"/>
    </w:rPr>
  </w:style>
  <w:style w:type="character" w:customStyle="1" w:styleId="52">
    <w:name w:val="font31"/>
    <w:basedOn w:val="22"/>
    <w:qFormat/>
    <w:uiPriority w:val="0"/>
    <w:rPr>
      <w:rFonts w:hint="eastAsia" w:ascii="仿宋" w:hAnsi="仿宋" w:eastAsia="仿宋" w:cs="仿宋"/>
      <w:color w:val="11192D"/>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26</Pages>
  <Words>3925</Words>
  <Characters>4358</Characters>
  <Lines>94</Lines>
  <Paragraphs>26</Paragraphs>
  <TotalTime>13</TotalTime>
  <ScaleCrop>false</ScaleCrop>
  <LinksUpToDate>false</LinksUpToDate>
  <CharactersWithSpaces>4717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2025-05-29T03:03:00Z</dcterms:created>
  <dc:creator>冰灵钰</dc:creator>
  <cp:lastModifiedBy>王运钰</cp:lastModifiedBy>
  <dcterms:modified xsi:type="dcterms:W3CDTF">2025-06-04T01:22:58Z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8B22A24A1D1047EC8C4ABF63CE5DD3E1_13</vt:lpwstr>
  </property>
  <property fmtid="{D5CDD505-2E9C-101B-9397-08002B2CF9AE}" pid="4" name="KSOTemplateDocerSaveRecord">
    <vt:lpwstr>eyJoZGlkIjoiNmUxYzRjMmE0NzkyMzQzMTk4OTkzZTZiNmMwNWQ3ZDAiLCJ1c2VySWQiOiIxNjExNjg4MDYzIn0=</vt:lpwstr>
  </property>
</Properties>
</file>