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23C20C">
      <w:pPr>
        <w:jc w:val="center"/>
        <w:rPr>
          <w:rFonts w:ascii="黑体" w:hAnsi="黑体" w:eastAsia="黑体"/>
          <w:sz w:val="36"/>
          <w:szCs w:val="36"/>
        </w:rPr>
      </w:pPr>
      <w:r>
        <w:rPr>
          <w:rFonts w:hint="eastAsia" w:ascii="黑体" w:hAnsi="黑体" w:eastAsia="黑体"/>
          <w:sz w:val="36"/>
          <w:szCs w:val="36"/>
        </w:rPr>
        <w:t>江苏信息职业技术学院饮水设备处置竞价公告</w:t>
      </w:r>
    </w:p>
    <w:p w14:paraId="7FD7F8EF">
      <w:pPr>
        <w:spacing w:line="360" w:lineRule="auto"/>
        <w:ind w:firstLine="480" w:firstLineChars="200"/>
        <w:rPr>
          <w:rFonts w:ascii="楷体" w:hAnsi="楷体" w:eastAsia="楷体"/>
          <w:sz w:val="24"/>
          <w:szCs w:val="24"/>
        </w:rPr>
      </w:pPr>
      <w:r>
        <w:rPr>
          <w:rFonts w:hint="eastAsia" w:ascii="楷体" w:hAnsi="楷体" w:eastAsia="楷体"/>
          <w:sz w:val="24"/>
          <w:szCs w:val="24"/>
        </w:rPr>
        <w:t>我校（出售方）现有一批饮水设备拟出售处置，处置方式：公开竞价，价高者得废旧物资的处置权。本次竞价不接受个人报价，不接受授权报价。</w:t>
      </w:r>
    </w:p>
    <w:p w14:paraId="1B75D9F8">
      <w:pPr>
        <w:spacing w:line="360" w:lineRule="auto"/>
        <w:ind w:firstLine="480" w:firstLineChars="200"/>
        <w:rPr>
          <w:rFonts w:ascii="楷体" w:hAnsi="楷体" w:eastAsia="楷体"/>
          <w:sz w:val="24"/>
          <w:szCs w:val="24"/>
        </w:rPr>
      </w:pPr>
      <w:r>
        <w:rPr>
          <w:rFonts w:hint="eastAsia" w:ascii="楷体" w:hAnsi="楷体" w:eastAsia="楷体"/>
          <w:sz w:val="24"/>
          <w:szCs w:val="24"/>
        </w:rPr>
        <w:t>一、废旧物资的名称与现状</w:t>
      </w:r>
    </w:p>
    <w:p w14:paraId="1337BD5D">
      <w:pPr>
        <w:pStyle w:val="8"/>
        <w:spacing w:line="360" w:lineRule="auto"/>
        <w:ind w:firstLine="480"/>
        <w:rPr>
          <w:rFonts w:ascii="楷体" w:hAnsi="楷体" w:eastAsia="楷体"/>
          <w:sz w:val="24"/>
          <w:szCs w:val="24"/>
        </w:rPr>
      </w:pPr>
      <w:r>
        <w:rPr>
          <w:rFonts w:hint="eastAsia" w:ascii="楷体" w:hAnsi="楷体" w:eastAsia="楷体"/>
          <w:sz w:val="24"/>
          <w:szCs w:val="24"/>
        </w:rPr>
        <w:t>本次处置的饮水设备共有三种型号共81台设备，分布在学校教学楼、宿舍楼等，具体为</w:t>
      </w:r>
      <w:r>
        <w:rPr>
          <w:rFonts w:ascii="楷体" w:hAnsi="楷体" w:eastAsia="楷体"/>
          <w:sz w:val="24"/>
          <w:szCs w:val="24"/>
        </w:rPr>
        <w:t>24台反渗透商用净化饮水机（一开一直）威可利牌WR-60L；4台反渗透商用净化饮水机（一开一直）威可利牌WR-G-30L；53台净化节能饮水设备（一开）威可利牌WR-60L</w:t>
      </w:r>
      <w:r>
        <w:rPr>
          <w:rFonts w:hint="eastAsia" w:ascii="楷体" w:hAnsi="楷体" w:eastAsia="楷体"/>
          <w:sz w:val="24"/>
          <w:szCs w:val="24"/>
        </w:rPr>
        <w:t>。</w:t>
      </w:r>
    </w:p>
    <w:p w14:paraId="5C684A16">
      <w:pPr>
        <w:pStyle w:val="8"/>
        <w:spacing w:line="360" w:lineRule="auto"/>
        <w:ind w:firstLine="480"/>
        <w:rPr>
          <w:rFonts w:ascii="楷体" w:hAnsi="楷体" w:eastAsia="楷体"/>
          <w:sz w:val="24"/>
          <w:szCs w:val="24"/>
        </w:rPr>
      </w:pPr>
      <w:r>
        <w:rPr>
          <w:rFonts w:hint="eastAsia" w:ascii="楷体" w:hAnsi="楷体" w:eastAsia="楷体" w:cs="宋体"/>
          <w:color w:val="383838"/>
          <w:kern w:val="0"/>
          <w:sz w:val="24"/>
          <w:szCs w:val="24"/>
        </w:rPr>
        <w:t>实物状况以现场看样为准。出售方不对本次处置的废旧物资现状价值做出任何承诺。</w:t>
      </w:r>
    </w:p>
    <w:p w14:paraId="27EF1BC4">
      <w:pPr>
        <w:spacing w:line="360" w:lineRule="auto"/>
        <w:ind w:firstLine="480" w:firstLineChars="200"/>
        <w:rPr>
          <w:rFonts w:ascii="楷体" w:hAnsi="楷体" w:eastAsia="楷体"/>
          <w:sz w:val="24"/>
          <w:szCs w:val="24"/>
        </w:rPr>
      </w:pPr>
      <w:r>
        <w:rPr>
          <w:rFonts w:hint="eastAsia" w:ascii="楷体" w:hAnsi="楷体" w:eastAsia="楷体"/>
          <w:sz w:val="24"/>
          <w:szCs w:val="24"/>
        </w:rPr>
        <w:t>二、废旧物资清运要求：</w:t>
      </w:r>
    </w:p>
    <w:p w14:paraId="39D120B2">
      <w:pPr>
        <w:spacing w:line="360" w:lineRule="auto"/>
        <w:ind w:firstLine="480" w:firstLineChars="200"/>
        <w:rPr>
          <w:rFonts w:ascii="楷体" w:hAnsi="楷体" w:eastAsia="楷体"/>
          <w:sz w:val="24"/>
          <w:szCs w:val="24"/>
        </w:rPr>
      </w:pPr>
      <w:r>
        <w:rPr>
          <w:rFonts w:hint="eastAsia" w:ascii="楷体" w:hAnsi="楷体" w:eastAsia="楷体"/>
          <w:sz w:val="24"/>
          <w:szCs w:val="24"/>
        </w:rPr>
        <w:t>废物处置权获得者即为买受方，需先交货款，再清运货物。根据学校工作要求，此次废旧饮水机须在</w:t>
      </w:r>
      <w:r>
        <w:rPr>
          <w:rFonts w:hint="eastAsia" w:ascii="楷体" w:hAnsi="楷体" w:eastAsia="楷体"/>
          <w:sz w:val="24"/>
          <w:szCs w:val="24"/>
          <w:lang w:val="en-US" w:eastAsia="zh-CN"/>
        </w:rPr>
        <w:t>8</w:t>
      </w:r>
      <w:r>
        <w:rPr>
          <w:rFonts w:hint="eastAsia" w:ascii="楷体" w:hAnsi="楷体" w:eastAsia="楷体"/>
          <w:sz w:val="24"/>
          <w:szCs w:val="24"/>
        </w:rPr>
        <w:t>月</w:t>
      </w:r>
      <w:r>
        <w:rPr>
          <w:rFonts w:hint="eastAsia" w:ascii="楷体" w:hAnsi="楷体" w:eastAsia="楷体"/>
          <w:sz w:val="24"/>
          <w:szCs w:val="24"/>
          <w:lang w:val="en-US" w:eastAsia="zh-CN"/>
        </w:rPr>
        <w:t>9</w:t>
      </w:r>
      <w:r>
        <w:rPr>
          <w:rFonts w:hint="eastAsia" w:ascii="楷体" w:hAnsi="楷体" w:eastAsia="楷体"/>
          <w:sz w:val="24"/>
          <w:szCs w:val="24"/>
        </w:rPr>
        <w:t>日前一次性全部运走。</w:t>
      </w:r>
    </w:p>
    <w:p w14:paraId="26E02EBF">
      <w:pPr>
        <w:spacing w:line="360" w:lineRule="auto"/>
        <w:ind w:firstLine="480" w:firstLineChars="200"/>
        <w:rPr>
          <w:rFonts w:ascii="楷体" w:hAnsi="楷体" w:eastAsia="楷体"/>
          <w:sz w:val="24"/>
          <w:szCs w:val="24"/>
        </w:rPr>
      </w:pPr>
      <w:r>
        <w:rPr>
          <w:rFonts w:hint="eastAsia" w:ascii="楷体" w:hAnsi="楷体" w:eastAsia="楷体"/>
          <w:sz w:val="24"/>
          <w:szCs w:val="24"/>
        </w:rPr>
        <w:t>三、现场看货及报价截止时间</w:t>
      </w:r>
    </w:p>
    <w:p w14:paraId="016E2650">
      <w:pPr>
        <w:spacing w:line="360" w:lineRule="auto"/>
        <w:ind w:firstLine="480" w:firstLineChars="200"/>
        <w:rPr>
          <w:rFonts w:ascii="楷体" w:hAnsi="楷体" w:eastAsia="楷体"/>
          <w:sz w:val="24"/>
          <w:szCs w:val="24"/>
        </w:rPr>
      </w:pPr>
      <w:r>
        <w:rPr>
          <w:rFonts w:hint="eastAsia" w:ascii="楷体" w:hAnsi="楷体" w:eastAsia="楷体"/>
          <w:sz w:val="24"/>
          <w:szCs w:val="24"/>
        </w:rPr>
        <w:t>1、看货时间：2</w:t>
      </w:r>
      <w:r>
        <w:rPr>
          <w:rFonts w:ascii="楷体" w:hAnsi="楷体" w:eastAsia="楷体"/>
          <w:sz w:val="24"/>
          <w:szCs w:val="24"/>
        </w:rPr>
        <w:t>024</w:t>
      </w:r>
      <w:r>
        <w:rPr>
          <w:rFonts w:hint="eastAsia" w:ascii="楷体" w:hAnsi="楷体" w:eastAsia="楷体"/>
          <w:sz w:val="24"/>
          <w:szCs w:val="24"/>
        </w:rPr>
        <w:t>年</w:t>
      </w:r>
      <w:r>
        <w:rPr>
          <w:rFonts w:hint="eastAsia" w:ascii="楷体" w:hAnsi="楷体" w:eastAsia="楷体"/>
          <w:sz w:val="24"/>
          <w:szCs w:val="24"/>
          <w:lang w:val="en-US" w:eastAsia="zh-CN"/>
        </w:rPr>
        <w:t>8</w:t>
      </w:r>
      <w:r>
        <w:rPr>
          <w:rFonts w:hint="eastAsia" w:ascii="楷体" w:hAnsi="楷体" w:eastAsia="楷体"/>
          <w:sz w:val="24"/>
          <w:szCs w:val="24"/>
        </w:rPr>
        <w:t>月</w:t>
      </w:r>
      <w:r>
        <w:rPr>
          <w:rFonts w:hint="eastAsia" w:ascii="楷体" w:hAnsi="楷体" w:eastAsia="楷体"/>
          <w:sz w:val="24"/>
          <w:szCs w:val="24"/>
          <w:lang w:val="en-US" w:eastAsia="zh-CN"/>
        </w:rPr>
        <w:t>5</w:t>
      </w:r>
      <w:r>
        <w:rPr>
          <w:rFonts w:hint="eastAsia" w:ascii="楷体" w:hAnsi="楷体" w:eastAsia="楷体"/>
          <w:sz w:val="24"/>
          <w:szCs w:val="24"/>
        </w:rPr>
        <w:t>日9时0</w:t>
      </w:r>
      <w:r>
        <w:rPr>
          <w:rFonts w:ascii="楷体" w:hAnsi="楷体" w:eastAsia="楷体"/>
          <w:sz w:val="24"/>
          <w:szCs w:val="24"/>
        </w:rPr>
        <w:t>0</w:t>
      </w:r>
      <w:r>
        <w:rPr>
          <w:rFonts w:hint="eastAsia" w:ascii="楷体" w:hAnsi="楷体" w:eastAsia="楷体"/>
          <w:sz w:val="24"/>
          <w:szCs w:val="24"/>
        </w:rPr>
        <w:t>分至</w:t>
      </w:r>
      <w:r>
        <w:rPr>
          <w:rFonts w:ascii="楷体" w:hAnsi="楷体" w:eastAsia="楷体"/>
          <w:sz w:val="24"/>
          <w:szCs w:val="24"/>
        </w:rPr>
        <w:t>9</w:t>
      </w:r>
      <w:r>
        <w:rPr>
          <w:rFonts w:hint="eastAsia" w:ascii="楷体" w:hAnsi="楷体" w:eastAsia="楷体"/>
          <w:sz w:val="24"/>
          <w:szCs w:val="24"/>
        </w:rPr>
        <w:t>时15分。</w:t>
      </w:r>
    </w:p>
    <w:p w14:paraId="4C8D8765">
      <w:pPr>
        <w:spacing w:line="360" w:lineRule="auto"/>
        <w:ind w:firstLine="480" w:firstLineChars="200"/>
        <w:rPr>
          <w:rFonts w:ascii="楷体" w:hAnsi="楷体" w:eastAsia="楷体"/>
          <w:sz w:val="24"/>
          <w:szCs w:val="24"/>
        </w:rPr>
      </w:pPr>
      <w:r>
        <w:rPr>
          <w:rFonts w:hint="eastAsia" w:ascii="楷体" w:hAnsi="楷体" w:eastAsia="楷体"/>
          <w:sz w:val="24"/>
          <w:szCs w:val="24"/>
        </w:rPr>
        <w:t>2、报价要求：本次竞价最低价为3200元，进行公开竞价，价格最高者得。</w:t>
      </w:r>
    </w:p>
    <w:p w14:paraId="79C08521">
      <w:pPr>
        <w:spacing w:line="360" w:lineRule="auto"/>
        <w:ind w:firstLine="480" w:firstLineChars="200"/>
        <w:rPr>
          <w:rStyle w:val="7"/>
          <w:rFonts w:ascii="楷体" w:hAnsi="楷体" w:eastAsia="楷体"/>
          <w:b w:val="0"/>
          <w:color w:val="000000"/>
          <w:sz w:val="24"/>
          <w:szCs w:val="24"/>
        </w:rPr>
      </w:pPr>
      <w:r>
        <w:rPr>
          <w:rFonts w:hint="eastAsia" w:ascii="楷体" w:hAnsi="楷体" w:eastAsia="楷体"/>
          <w:sz w:val="24"/>
          <w:szCs w:val="24"/>
        </w:rPr>
        <w:t>3、报价截止时间：2</w:t>
      </w:r>
      <w:r>
        <w:rPr>
          <w:rFonts w:ascii="楷体" w:hAnsi="楷体" w:eastAsia="楷体"/>
          <w:sz w:val="24"/>
          <w:szCs w:val="24"/>
        </w:rPr>
        <w:t>024</w:t>
      </w:r>
      <w:r>
        <w:rPr>
          <w:rFonts w:hint="eastAsia" w:ascii="楷体" w:hAnsi="楷体" w:eastAsia="楷体"/>
          <w:sz w:val="24"/>
          <w:szCs w:val="24"/>
        </w:rPr>
        <w:t>年</w:t>
      </w:r>
      <w:r>
        <w:rPr>
          <w:rFonts w:hint="eastAsia" w:ascii="楷体" w:hAnsi="楷体" w:eastAsia="楷体"/>
          <w:sz w:val="24"/>
          <w:szCs w:val="24"/>
          <w:lang w:val="en-US" w:eastAsia="zh-CN"/>
        </w:rPr>
        <w:t>8</w:t>
      </w:r>
      <w:r>
        <w:rPr>
          <w:rFonts w:hint="eastAsia" w:ascii="楷体" w:hAnsi="楷体" w:eastAsia="楷体"/>
          <w:sz w:val="24"/>
          <w:szCs w:val="24"/>
        </w:rPr>
        <w:t>月</w:t>
      </w:r>
      <w:r>
        <w:rPr>
          <w:rFonts w:hint="eastAsia" w:ascii="楷体" w:hAnsi="楷体" w:eastAsia="楷体"/>
          <w:sz w:val="24"/>
          <w:szCs w:val="24"/>
          <w:lang w:val="en-US" w:eastAsia="zh-CN"/>
        </w:rPr>
        <w:t>6</w:t>
      </w:r>
      <w:r>
        <w:rPr>
          <w:rFonts w:hint="eastAsia" w:ascii="楷体" w:hAnsi="楷体" w:eastAsia="楷体"/>
          <w:sz w:val="24"/>
          <w:szCs w:val="24"/>
        </w:rPr>
        <w:t>日</w:t>
      </w:r>
      <w:r>
        <w:rPr>
          <w:rFonts w:hint="eastAsia" w:ascii="楷体" w:hAnsi="楷体" w:eastAsia="楷体"/>
          <w:sz w:val="24"/>
          <w:szCs w:val="24"/>
          <w:lang w:val="en-US" w:eastAsia="zh-CN"/>
        </w:rPr>
        <w:t>10</w:t>
      </w:r>
      <w:r>
        <w:rPr>
          <w:rFonts w:hint="eastAsia" w:ascii="楷体" w:hAnsi="楷体" w:eastAsia="楷体"/>
          <w:sz w:val="24"/>
          <w:szCs w:val="24"/>
        </w:rPr>
        <w:t>时00分至</w:t>
      </w:r>
      <w:r>
        <w:rPr>
          <w:rFonts w:hint="eastAsia" w:ascii="楷体" w:hAnsi="楷体" w:eastAsia="楷体"/>
          <w:sz w:val="24"/>
          <w:szCs w:val="24"/>
          <w:lang w:val="en-US" w:eastAsia="zh-CN"/>
        </w:rPr>
        <w:t>10</w:t>
      </w:r>
      <w:r>
        <w:rPr>
          <w:rFonts w:hint="eastAsia" w:ascii="楷体" w:hAnsi="楷体" w:eastAsia="楷体"/>
          <w:sz w:val="24"/>
          <w:szCs w:val="24"/>
        </w:rPr>
        <w:t>时15分。报价单（按照附件二格式，务必加盖公司公章）请交予学校东门安保人员值班处，报价应为81台设备的总报价，</w:t>
      </w:r>
      <w:r>
        <w:rPr>
          <w:rStyle w:val="7"/>
          <w:rFonts w:hint="eastAsia" w:ascii="楷体" w:hAnsi="楷体" w:eastAsia="楷体"/>
          <w:b w:val="0"/>
          <w:color w:val="000000"/>
          <w:sz w:val="24"/>
          <w:szCs w:val="24"/>
        </w:rPr>
        <w:t>如潜在报价人未按上述要求操作，将自行承担所产生的风险。</w:t>
      </w:r>
    </w:p>
    <w:p w14:paraId="69C03A6C">
      <w:pPr>
        <w:spacing w:line="360" w:lineRule="auto"/>
        <w:ind w:firstLine="480" w:firstLineChars="200"/>
        <w:rPr>
          <w:rFonts w:ascii="楷体" w:hAnsi="楷体" w:eastAsia="楷体"/>
          <w:color w:val="000000"/>
          <w:sz w:val="24"/>
          <w:szCs w:val="24"/>
        </w:rPr>
      </w:pPr>
      <w:r>
        <w:rPr>
          <w:rFonts w:hint="eastAsia" w:ascii="楷体" w:hAnsi="楷体" w:eastAsia="楷体"/>
          <w:sz w:val="24"/>
          <w:szCs w:val="24"/>
        </w:rPr>
        <w:t>4、</w:t>
      </w:r>
      <w:r>
        <w:rPr>
          <w:rStyle w:val="7"/>
          <w:rFonts w:hint="eastAsia" w:ascii="楷体" w:hAnsi="楷体" w:eastAsia="楷体"/>
          <w:b w:val="0"/>
          <w:color w:val="000000"/>
          <w:sz w:val="24"/>
          <w:szCs w:val="24"/>
        </w:rPr>
        <w:t>开标时间：</w:t>
      </w:r>
      <w:r>
        <w:rPr>
          <w:rFonts w:hint="eastAsia" w:ascii="楷体" w:hAnsi="楷体" w:eastAsia="楷体"/>
          <w:sz w:val="24"/>
          <w:szCs w:val="24"/>
        </w:rPr>
        <w:t>2</w:t>
      </w:r>
      <w:r>
        <w:rPr>
          <w:rFonts w:ascii="楷体" w:hAnsi="楷体" w:eastAsia="楷体"/>
          <w:sz w:val="24"/>
          <w:szCs w:val="24"/>
        </w:rPr>
        <w:t>024</w:t>
      </w:r>
      <w:r>
        <w:rPr>
          <w:rFonts w:hint="eastAsia" w:ascii="楷体" w:hAnsi="楷体" w:eastAsia="楷体"/>
          <w:sz w:val="24"/>
          <w:szCs w:val="24"/>
        </w:rPr>
        <w:t>年</w:t>
      </w:r>
      <w:r>
        <w:rPr>
          <w:rFonts w:hint="eastAsia" w:ascii="楷体" w:hAnsi="楷体" w:eastAsia="楷体"/>
          <w:sz w:val="24"/>
          <w:szCs w:val="24"/>
          <w:lang w:val="en-US" w:eastAsia="zh-CN"/>
        </w:rPr>
        <w:t>8</w:t>
      </w:r>
      <w:r>
        <w:rPr>
          <w:rFonts w:hint="eastAsia" w:ascii="楷体" w:hAnsi="楷体" w:eastAsia="楷体"/>
          <w:sz w:val="24"/>
          <w:szCs w:val="24"/>
        </w:rPr>
        <w:t>月</w:t>
      </w:r>
      <w:r>
        <w:rPr>
          <w:rFonts w:hint="eastAsia" w:ascii="楷体" w:hAnsi="楷体" w:eastAsia="楷体"/>
          <w:sz w:val="24"/>
          <w:szCs w:val="24"/>
          <w:lang w:val="en-US" w:eastAsia="zh-CN"/>
        </w:rPr>
        <w:t>6</w:t>
      </w:r>
      <w:r>
        <w:rPr>
          <w:rFonts w:hint="eastAsia" w:ascii="楷体" w:hAnsi="楷体" w:eastAsia="楷体"/>
          <w:sz w:val="24"/>
          <w:szCs w:val="24"/>
        </w:rPr>
        <w:t>日</w:t>
      </w:r>
      <w:r>
        <w:rPr>
          <w:rFonts w:hint="eastAsia" w:ascii="楷体" w:hAnsi="楷体" w:eastAsia="楷体"/>
          <w:sz w:val="24"/>
          <w:szCs w:val="24"/>
          <w:lang w:val="en-US" w:eastAsia="zh-CN"/>
        </w:rPr>
        <w:t>10</w:t>
      </w:r>
      <w:r>
        <w:rPr>
          <w:rFonts w:hint="eastAsia" w:ascii="楷体" w:hAnsi="楷体" w:eastAsia="楷体"/>
          <w:sz w:val="24"/>
          <w:szCs w:val="24"/>
        </w:rPr>
        <w:t>时30分，</w:t>
      </w:r>
      <w:r>
        <w:rPr>
          <w:rStyle w:val="7"/>
          <w:rFonts w:hint="eastAsia" w:ascii="楷体" w:hAnsi="楷体" w:eastAsia="楷体"/>
          <w:b w:val="0"/>
          <w:color w:val="000000"/>
          <w:sz w:val="24"/>
          <w:szCs w:val="24"/>
        </w:rPr>
        <w:t>开标地点：</w:t>
      </w:r>
      <w:r>
        <w:rPr>
          <w:rFonts w:hint="eastAsia" w:ascii="楷体" w:hAnsi="楷体" w:eastAsia="楷体"/>
          <w:color w:val="000000"/>
          <w:sz w:val="24"/>
          <w:szCs w:val="24"/>
        </w:rPr>
        <w:t>江苏信息职业技术学院行政楼1楼102会议室。</w:t>
      </w:r>
    </w:p>
    <w:p w14:paraId="0E8E3B25">
      <w:pPr>
        <w:spacing w:line="360" w:lineRule="auto"/>
        <w:ind w:firstLine="480" w:firstLineChars="200"/>
        <w:rPr>
          <w:rFonts w:ascii="楷体" w:hAnsi="楷体" w:eastAsia="楷体"/>
          <w:color w:val="000000"/>
          <w:sz w:val="24"/>
          <w:szCs w:val="24"/>
        </w:rPr>
      </w:pPr>
      <w:r>
        <w:rPr>
          <w:rFonts w:hint="eastAsia" w:ascii="楷体" w:hAnsi="楷体" w:eastAsia="楷体"/>
          <w:sz w:val="24"/>
          <w:szCs w:val="24"/>
        </w:rPr>
        <w:t>5、联系人：</w:t>
      </w:r>
      <w:r>
        <w:rPr>
          <w:rFonts w:hint="eastAsia" w:ascii="楷体" w:hAnsi="楷体" w:eastAsia="楷体"/>
          <w:color w:val="000000"/>
          <w:sz w:val="24"/>
          <w:szCs w:val="24"/>
        </w:rPr>
        <w:t>江苏信息职业技术学院招投标中心王老师，电话：0510-83296751</w:t>
      </w:r>
      <w:r>
        <w:rPr>
          <w:rFonts w:hint="eastAsia" w:ascii="楷体" w:hAnsi="楷体" w:eastAsia="楷体"/>
          <w:sz w:val="24"/>
          <w:szCs w:val="24"/>
        </w:rPr>
        <w:t>，</w:t>
      </w:r>
      <w:r>
        <w:rPr>
          <w:rFonts w:hint="eastAsia" w:ascii="楷体" w:hAnsi="楷体" w:eastAsia="楷体"/>
          <w:color w:val="000000"/>
          <w:sz w:val="24"/>
          <w:szCs w:val="24"/>
        </w:rPr>
        <w:t>地址：无锡市钱藕路1号。</w:t>
      </w:r>
    </w:p>
    <w:p w14:paraId="0447D130">
      <w:pPr>
        <w:spacing w:line="360" w:lineRule="auto"/>
        <w:ind w:firstLine="480" w:firstLineChars="200"/>
        <w:rPr>
          <w:rFonts w:ascii="楷体" w:hAnsi="楷体" w:eastAsia="楷体"/>
          <w:sz w:val="24"/>
          <w:szCs w:val="24"/>
        </w:rPr>
      </w:pPr>
      <w:r>
        <w:rPr>
          <w:rFonts w:hint="eastAsia" w:ascii="楷体" w:hAnsi="楷体" w:eastAsia="楷体"/>
          <w:sz w:val="24"/>
          <w:szCs w:val="24"/>
        </w:rPr>
        <w:t>6、看货前，请务必于</w:t>
      </w:r>
      <w:r>
        <w:rPr>
          <w:rFonts w:ascii="楷体" w:hAnsi="楷体" w:eastAsia="楷体"/>
          <w:sz w:val="24"/>
          <w:szCs w:val="24"/>
        </w:rPr>
        <w:t>202</w:t>
      </w:r>
      <w:r>
        <w:rPr>
          <w:rFonts w:hint="eastAsia" w:ascii="楷体" w:hAnsi="楷体" w:eastAsia="楷体"/>
          <w:sz w:val="24"/>
          <w:szCs w:val="24"/>
        </w:rPr>
        <w:t>4</w:t>
      </w:r>
      <w:r>
        <w:rPr>
          <w:rFonts w:ascii="楷体" w:hAnsi="楷体" w:eastAsia="楷体"/>
          <w:sz w:val="24"/>
          <w:szCs w:val="24"/>
        </w:rPr>
        <w:t>年</w:t>
      </w:r>
      <w:r>
        <w:rPr>
          <w:rFonts w:hint="eastAsia" w:ascii="楷体" w:hAnsi="楷体" w:eastAsia="楷体"/>
          <w:sz w:val="24"/>
          <w:szCs w:val="24"/>
          <w:lang w:val="en-US" w:eastAsia="zh-CN"/>
        </w:rPr>
        <w:t>8</w:t>
      </w:r>
      <w:r>
        <w:rPr>
          <w:rFonts w:ascii="楷体" w:hAnsi="楷体" w:eastAsia="楷体"/>
          <w:sz w:val="24"/>
          <w:szCs w:val="24"/>
        </w:rPr>
        <w:t>月</w:t>
      </w:r>
      <w:r>
        <w:rPr>
          <w:rFonts w:hint="eastAsia" w:ascii="楷体" w:hAnsi="楷体" w:eastAsia="楷体"/>
          <w:sz w:val="24"/>
          <w:szCs w:val="24"/>
          <w:lang w:val="en-US" w:eastAsia="zh-CN"/>
        </w:rPr>
        <w:t>2</w:t>
      </w:r>
      <w:r>
        <w:rPr>
          <w:rFonts w:ascii="楷体" w:hAnsi="楷体" w:eastAsia="楷体"/>
          <w:sz w:val="24"/>
          <w:szCs w:val="24"/>
        </w:rPr>
        <w:t>日1</w:t>
      </w:r>
      <w:r>
        <w:rPr>
          <w:rFonts w:hint="eastAsia" w:ascii="楷体" w:hAnsi="楷体" w:eastAsia="楷体"/>
          <w:sz w:val="24"/>
          <w:szCs w:val="24"/>
        </w:rPr>
        <w:t>5</w:t>
      </w:r>
      <w:r>
        <w:rPr>
          <w:rFonts w:ascii="楷体" w:hAnsi="楷体" w:eastAsia="楷体"/>
          <w:sz w:val="24"/>
          <w:szCs w:val="24"/>
        </w:rPr>
        <w:t>时00分前将“报名投标确认函”（格式见本文件附件一）填写完整后发邮箱402183372@qq.com登记备案，不接受无备案的看货及报价。</w:t>
      </w:r>
    </w:p>
    <w:p w14:paraId="017FC23A">
      <w:pPr>
        <w:spacing w:line="360" w:lineRule="auto"/>
        <w:ind w:firstLine="480" w:firstLineChars="200"/>
        <w:rPr>
          <w:rFonts w:ascii="楷体" w:hAnsi="楷体" w:eastAsia="楷体"/>
          <w:sz w:val="24"/>
          <w:szCs w:val="24"/>
        </w:rPr>
      </w:pPr>
      <w:r>
        <w:rPr>
          <w:rFonts w:hint="eastAsia" w:ascii="楷体" w:hAnsi="楷体" w:eastAsia="楷体"/>
          <w:sz w:val="24"/>
          <w:szCs w:val="24"/>
        </w:rPr>
        <w:t xml:space="preserve">四、出售方与买受方的权利与义务 </w:t>
      </w:r>
    </w:p>
    <w:p w14:paraId="5C59B1C1">
      <w:pPr>
        <w:spacing w:line="360" w:lineRule="auto"/>
        <w:ind w:firstLine="480" w:firstLineChars="200"/>
        <w:rPr>
          <w:rFonts w:ascii="楷体" w:hAnsi="楷体" w:eastAsia="楷体"/>
          <w:sz w:val="24"/>
          <w:szCs w:val="24"/>
        </w:rPr>
      </w:pPr>
      <w:r>
        <w:rPr>
          <w:rFonts w:ascii="楷体" w:hAnsi="楷体" w:eastAsia="楷体"/>
          <w:sz w:val="24"/>
          <w:szCs w:val="24"/>
        </w:rPr>
        <w:t>1</w:t>
      </w:r>
      <w:r>
        <w:rPr>
          <w:rFonts w:hint="eastAsia" w:ascii="楷体" w:hAnsi="楷体" w:eastAsia="楷体"/>
          <w:sz w:val="24"/>
          <w:szCs w:val="24"/>
        </w:rPr>
        <w:t>、</w:t>
      </w:r>
      <w:r>
        <w:rPr>
          <w:rFonts w:ascii="楷体" w:hAnsi="楷体" w:eastAsia="楷体"/>
          <w:sz w:val="24"/>
          <w:szCs w:val="24"/>
        </w:rPr>
        <w:t>该批</w:t>
      </w:r>
      <w:r>
        <w:rPr>
          <w:rFonts w:hint="eastAsia" w:ascii="楷体" w:hAnsi="楷体" w:eastAsia="楷体"/>
          <w:sz w:val="24"/>
          <w:szCs w:val="24"/>
        </w:rPr>
        <w:t>废旧物资货款需在清运前付清，货款</w:t>
      </w:r>
      <w:r>
        <w:rPr>
          <w:rFonts w:ascii="楷体" w:hAnsi="楷体" w:eastAsia="楷体" w:cs="宋体"/>
          <w:kern w:val="0"/>
          <w:sz w:val="24"/>
          <w:szCs w:val="24"/>
        </w:rPr>
        <w:t>不</w:t>
      </w:r>
      <w:r>
        <w:rPr>
          <w:rFonts w:hint="eastAsia" w:ascii="楷体" w:hAnsi="楷体" w:eastAsia="楷体" w:cs="宋体"/>
          <w:kern w:val="0"/>
          <w:sz w:val="24"/>
          <w:szCs w:val="24"/>
        </w:rPr>
        <w:t>含</w:t>
      </w:r>
      <w:r>
        <w:rPr>
          <w:rFonts w:ascii="楷体" w:hAnsi="楷体" w:eastAsia="楷体" w:cs="宋体"/>
          <w:kern w:val="0"/>
          <w:sz w:val="24"/>
          <w:szCs w:val="24"/>
        </w:rPr>
        <w:t>搬运等产生的费用</w:t>
      </w:r>
      <w:r>
        <w:rPr>
          <w:rFonts w:hint="eastAsia" w:ascii="楷体" w:hAnsi="楷体" w:eastAsia="楷体" w:cs="宋体"/>
          <w:kern w:val="0"/>
          <w:sz w:val="24"/>
          <w:szCs w:val="24"/>
        </w:rPr>
        <w:t>，</w:t>
      </w:r>
      <w:r>
        <w:rPr>
          <w:rFonts w:hint="eastAsia" w:ascii="楷体" w:hAnsi="楷体" w:eastAsia="楷体"/>
          <w:sz w:val="24"/>
          <w:szCs w:val="24"/>
        </w:rPr>
        <w:t>乙方承担人工、运输等发生的一切费用。废物</w:t>
      </w:r>
      <w:r>
        <w:rPr>
          <w:rFonts w:ascii="楷体" w:hAnsi="楷体" w:eastAsia="楷体"/>
          <w:sz w:val="24"/>
          <w:szCs w:val="24"/>
        </w:rPr>
        <w:t>处置</w:t>
      </w:r>
      <w:r>
        <w:rPr>
          <w:rFonts w:hint="eastAsia" w:ascii="楷体" w:hAnsi="楷体" w:eastAsia="楷体"/>
          <w:sz w:val="24"/>
          <w:szCs w:val="24"/>
        </w:rPr>
        <w:t>造</w:t>
      </w:r>
      <w:r>
        <w:rPr>
          <w:rFonts w:ascii="楷体" w:hAnsi="楷体" w:eastAsia="楷体"/>
          <w:sz w:val="24"/>
          <w:szCs w:val="24"/>
        </w:rPr>
        <w:t>成的后果与</w:t>
      </w:r>
      <w:r>
        <w:rPr>
          <w:rFonts w:hint="eastAsia" w:ascii="楷体" w:hAnsi="楷体" w:eastAsia="楷体"/>
          <w:sz w:val="24"/>
          <w:szCs w:val="24"/>
        </w:rPr>
        <w:t>出</w:t>
      </w:r>
      <w:r>
        <w:rPr>
          <w:rFonts w:ascii="楷体" w:hAnsi="楷体" w:eastAsia="楷体"/>
          <w:sz w:val="24"/>
          <w:szCs w:val="24"/>
        </w:rPr>
        <w:t>售方无关</w:t>
      </w:r>
      <w:r>
        <w:rPr>
          <w:rFonts w:hint="eastAsia" w:ascii="楷体" w:hAnsi="楷体" w:eastAsia="楷体"/>
          <w:sz w:val="24"/>
          <w:szCs w:val="24"/>
        </w:rPr>
        <w:t>。</w:t>
      </w:r>
    </w:p>
    <w:p w14:paraId="78052BA3">
      <w:pPr>
        <w:spacing w:line="360" w:lineRule="auto"/>
        <w:ind w:firstLine="480" w:firstLineChars="200"/>
        <w:rPr>
          <w:rFonts w:ascii="楷体" w:hAnsi="楷体" w:eastAsia="楷体" w:cs="宋体"/>
          <w:kern w:val="0"/>
          <w:sz w:val="24"/>
          <w:szCs w:val="24"/>
        </w:rPr>
      </w:pPr>
      <w:r>
        <w:rPr>
          <w:rFonts w:ascii="楷体" w:hAnsi="楷体" w:eastAsia="楷体"/>
          <w:sz w:val="24"/>
          <w:szCs w:val="24"/>
        </w:rPr>
        <w:t>2</w:t>
      </w:r>
      <w:r>
        <w:rPr>
          <w:rFonts w:hint="eastAsia" w:ascii="楷体" w:hAnsi="楷体" w:eastAsia="楷体"/>
          <w:sz w:val="24"/>
          <w:szCs w:val="24"/>
        </w:rPr>
        <w:t>、买受方</w:t>
      </w:r>
      <w:r>
        <w:rPr>
          <w:rFonts w:hint="eastAsia" w:ascii="楷体" w:hAnsi="楷体" w:eastAsia="楷体" w:cs="宋体"/>
          <w:kern w:val="0"/>
          <w:sz w:val="24"/>
          <w:szCs w:val="24"/>
        </w:rPr>
        <w:t>须在约定的时间内把废旧物资搬运出校，如未按规定时间搬运出校，出售方有权处置余留物品。</w:t>
      </w:r>
    </w:p>
    <w:p w14:paraId="796811BC">
      <w:pPr>
        <w:spacing w:line="360" w:lineRule="auto"/>
        <w:ind w:firstLine="480" w:firstLineChars="200"/>
        <w:rPr>
          <w:rFonts w:ascii="楷体" w:hAnsi="楷体" w:eastAsia="楷体" w:cs="宋体"/>
          <w:kern w:val="0"/>
          <w:sz w:val="24"/>
          <w:szCs w:val="24"/>
        </w:rPr>
      </w:pPr>
      <w:r>
        <w:rPr>
          <w:rFonts w:ascii="楷体" w:hAnsi="楷体" w:eastAsia="楷体" w:cs="宋体"/>
          <w:kern w:val="0"/>
          <w:sz w:val="24"/>
          <w:szCs w:val="24"/>
        </w:rPr>
        <w:t>3</w:t>
      </w:r>
      <w:r>
        <w:rPr>
          <w:rFonts w:hint="eastAsia" w:ascii="楷体" w:hAnsi="楷体" w:eastAsia="楷体" w:cs="宋体"/>
          <w:kern w:val="0"/>
          <w:sz w:val="24"/>
          <w:szCs w:val="24"/>
        </w:rPr>
        <w:t>、清运必须彻底并打扫干净，不得遗留相关废品。</w:t>
      </w:r>
    </w:p>
    <w:p w14:paraId="287D4D83">
      <w:pPr>
        <w:widowControl/>
        <w:spacing w:line="360" w:lineRule="auto"/>
        <w:ind w:firstLine="480" w:firstLineChars="200"/>
        <w:jc w:val="left"/>
        <w:rPr>
          <w:rFonts w:ascii="楷体" w:hAnsi="楷体" w:eastAsia="楷体" w:cs="宋体"/>
          <w:kern w:val="0"/>
          <w:sz w:val="24"/>
          <w:szCs w:val="24"/>
        </w:rPr>
      </w:pPr>
      <w:r>
        <w:rPr>
          <w:rFonts w:ascii="楷体" w:hAnsi="楷体" w:eastAsia="楷体" w:cs="宋体"/>
          <w:kern w:val="0"/>
          <w:sz w:val="24"/>
          <w:szCs w:val="24"/>
        </w:rPr>
        <w:t>4</w:t>
      </w:r>
      <w:r>
        <w:rPr>
          <w:rFonts w:hint="eastAsia" w:ascii="楷体" w:hAnsi="楷体" w:eastAsia="楷体" w:cs="宋体"/>
          <w:kern w:val="0"/>
          <w:sz w:val="24"/>
          <w:szCs w:val="24"/>
        </w:rPr>
        <w:t>、买受方应在保证</w:t>
      </w:r>
      <w:r>
        <w:rPr>
          <w:rFonts w:ascii="楷体" w:hAnsi="楷体" w:eastAsia="楷体" w:cs="宋体"/>
          <w:kern w:val="0"/>
          <w:sz w:val="24"/>
          <w:szCs w:val="24"/>
        </w:rPr>
        <w:t>安全的前提下</w:t>
      </w:r>
      <w:r>
        <w:rPr>
          <w:rFonts w:hint="eastAsia" w:ascii="楷体" w:hAnsi="楷体" w:eastAsia="楷体" w:cs="宋体"/>
          <w:kern w:val="0"/>
          <w:sz w:val="24"/>
          <w:szCs w:val="24"/>
        </w:rPr>
        <w:t>完成拆除</w:t>
      </w:r>
      <w:r>
        <w:rPr>
          <w:rFonts w:ascii="楷体" w:hAnsi="楷体" w:eastAsia="楷体" w:cs="宋体"/>
          <w:kern w:val="0"/>
          <w:sz w:val="24"/>
          <w:szCs w:val="24"/>
        </w:rPr>
        <w:t>工作，</w:t>
      </w:r>
      <w:r>
        <w:rPr>
          <w:rFonts w:hint="eastAsia" w:ascii="楷体" w:hAnsi="楷体" w:eastAsia="楷体" w:cs="宋体"/>
          <w:kern w:val="0"/>
          <w:sz w:val="24"/>
          <w:szCs w:val="24"/>
        </w:rPr>
        <w:t>在拆除、搬运并清理现场工作中，若造成</w:t>
      </w:r>
      <w:r>
        <w:rPr>
          <w:rFonts w:ascii="楷体" w:hAnsi="楷体" w:eastAsia="楷体" w:cs="宋体"/>
          <w:kern w:val="0"/>
          <w:sz w:val="24"/>
          <w:szCs w:val="24"/>
        </w:rPr>
        <w:t>出售方</w:t>
      </w:r>
      <w:r>
        <w:rPr>
          <w:rFonts w:hint="eastAsia" w:ascii="楷体" w:hAnsi="楷体" w:eastAsia="楷体" w:cs="宋体"/>
          <w:kern w:val="0"/>
          <w:sz w:val="24"/>
          <w:szCs w:val="24"/>
        </w:rPr>
        <w:t>财产损坏，需照价赔偿。</w:t>
      </w:r>
    </w:p>
    <w:p w14:paraId="6A1369F0">
      <w:pPr>
        <w:widowControl/>
        <w:spacing w:line="360" w:lineRule="auto"/>
        <w:ind w:firstLine="480" w:firstLineChars="200"/>
        <w:jc w:val="left"/>
        <w:rPr>
          <w:rFonts w:ascii="楷体" w:hAnsi="楷体" w:eastAsia="楷体" w:cs="宋体"/>
          <w:kern w:val="0"/>
          <w:sz w:val="24"/>
          <w:szCs w:val="24"/>
        </w:rPr>
      </w:pPr>
      <w:r>
        <w:rPr>
          <w:rFonts w:ascii="楷体" w:hAnsi="楷体" w:eastAsia="楷体" w:cs="宋体"/>
          <w:kern w:val="0"/>
          <w:sz w:val="24"/>
          <w:szCs w:val="24"/>
        </w:rPr>
        <w:t>5</w:t>
      </w:r>
      <w:r>
        <w:rPr>
          <w:rFonts w:hint="eastAsia" w:ascii="楷体" w:hAnsi="楷体" w:eastAsia="楷体" w:cs="宋体"/>
          <w:kern w:val="0"/>
          <w:sz w:val="24"/>
          <w:szCs w:val="24"/>
        </w:rPr>
        <w:t>、搬运车辆进校，需听从校方相关部门的指挥与安排。拆除及搬运工具由买受方自带，搬运人员在操作过程中的人身安全责任由买受方自负。</w:t>
      </w:r>
    </w:p>
    <w:p w14:paraId="05D403BE">
      <w:pPr>
        <w:spacing w:line="360" w:lineRule="auto"/>
        <w:ind w:firstLine="480" w:firstLineChars="200"/>
        <w:rPr>
          <w:rFonts w:ascii="楷体" w:hAnsi="楷体" w:eastAsia="楷体" w:cs="宋体"/>
          <w:kern w:val="0"/>
          <w:sz w:val="24"/>
          <w:szCs w:val="24"/>
        </w:rPr>
      </w:pPr>
      <w:r>
        <w:rPr>
          <w:rFonts w:ascii="楷体" w:hAnsi="楷体" w:eastAsia="楷体" w:cs="宋体"/>
          <w:kern w:val="0"/>
          <w:sz w:val="24"/>
          <w:szCs w:val="24"/>
        </w:rPr>
        <w:t>6</w:t>
      </w:r>
      <w:r>
        <w:rPr>
          <w:rFonts w:hint="eastAsia" w:ascii="楷体" w:hAnsi="楷体" w:eastAsia="楷体" w:cs="宋体"/>
          <w:kern w:val="0"/>
          <w:sz w:val="24"/>
          <w:szCs w:val="24"/>
        </w:rPr>
        <w:t>、前来搬运人员如在现场发生偷窃、破坏行为等违法行为，交由治安部门处置，根据情节赔偿和处罚。</w:t>
      </w:r>
    </w:p>
    <w:p w14:paraId="31A0448D">
      <w:pPr>
        <w:spacing w:line="360" w:lineRule="auto"/>
        <w:ind w:firstLine="480" w:firstLineChars="200"/>
        <w:rPr>
          <w:rFonts w:ascii="楷体" w:hAnsi="楷体" w:eastAsia="楷体"/>
          <w:sz w:val="24"/>
          <w:szCs w:val="24"/>
        </w:rPr>
      </w:pPr>
      <w:r>
        <w:rPr>
          <w:rFonts w:ascii="楷体" w:hAnsi="楷体" w:eastAsia="楷体"/>
          <w:sz w:val="24"/>
          <w:szCs w:val="24"/>
        </w:rPr>
        <w:t>7</w:t>
      </w:r>
      <w:r>
        <w:rPr>
          <w:rFonts w:hint="eastAsia" w:ascii="楷体" w:hAnsi="楷体" w:eastAsia="楷体"/>
          <w:sz w:val="24"/>
          <w:szCs w:val="24"/>
        </w:rPr>
        <w:t>、买受方参与该批废物的处置竞价活动，即表明已明晓知悉</w:t>
      </w:r>
      <w:r>
        <w:rPr>
          <w:rFonts w:ascii="楷体" w:hAnsi="楷体" w:eastAsia="楷体"/>
          <w:sz w:val="24"/>
          <w:szCs w:val="24"/>
        </w:rPr>
        <w:t>该批</w:t>
      </w:r>
      <w:r>
        <w:rPr>
          <w:rFonts w:hint="eastAsia" w:ascii="楷体" w:hAnsi="楷体" w:eastAsia="楷体"/>
          <w:sz w:val="24"/>
          <w:szCs w:val="24"/>
        </w:rPr>
        <w:t>废旧物资</w:t>
      </w:r>
      <w:r>
        <w:rPr>
          <w:rFonts w:ascii="楷体" w:hAnsi="楷体" w:eastAsia="楷体"/>
          <w:sz w:val="24"/>
          <w:szCs w:val="24"/>
        </w:rPr>
        <w:t>的</w:t>
      </w:r>
      <w:r>
        <w:rPr>
          <w:rFonts w:hint="eastAsia" w:ascii="楷体" w:hAnsi="楷体" w:eastAsia="楷体"/>
          <w:sz w:val="24"/>
          <w:szCs w:val="24"/>
        </w:rPr>
        <w:t>名称</w:t>
      </w:r>
      <w:r>
        <w:rPr>
          <w:rFonts w:ascii="楷体" w:hAnsi="楷体" w:eastAsia="楷体"/>
          <w:sz w:val="24"/>
          <w:szCs w:val="24"/>
        </w:rPr>
        <w:t>、数量</w:t>
      </w:r>
      <w:r>
        <w:rPr>
          <w:rFonts w:hint="eastAsia" w:ascii="楷体" w:hAnsi="楷体" w:eastAsia="楷体"/>
          <w:sz w:val="24"/>
          <w:szCs w:val="24"/>
        </w:rPr>
        <w:t>及现状，视为认同清运方案及以上约定的各式条款。</w:t>
      </w:r>
    </w:p>
    <w:p w14:paraId="6C72955C">
      <w:pPr>
        <w:spacing w:line="360" w:lineRule="auto"/>
        <w:ind w:firstLine="480" w:firstLineChars="200"/>
        <w:rPr>
          <w:rFonts w:ascii="楷体" w:hAnsi="楷体" w:eastAsia="楷体"/>
          <w:sz w:val="24"/>
          <w:szCs w:val="24"/>
        </w:rPr>
      </w:pPr>
      <w:r>
        <w:rPr>
          <w:rFonts w:hint="eastAsia" w:ascii="楷体" w:hAnsi="楷体" w:eastAsia="楷体"/>
          <w:sz w:val="24"/>
          <w:szCs w:val="24"/>
        </w:rPr>
        <w:t>8、出售方指定专人配合、协助买受方，组织废旧物品的清运工作。</w:t>
      </w:r>
    </w:p>
    <w:p w14:paraId="02D8D6D9">
      <w:pPr>
        <w:spacing w:line="360" w:lineRule="auto"/>
        <w:ind w:firstLine="480" w:firstLineChars="200"/>
        <w:rPr>
          <w:rFonts w:ascii="楷体" w:hAnsi="楷体" w:eastAsia="楷体"/>
          <w:sz w:val="24"/>
          <w:szCs w:val="24"/>
        </w:rPr>
      </w:pPr>
    </w:p>
    <w:p w14:paraId="53B6F003">
      <w:pPr>
        <w:spacing w:line="360" w:lineRule="auto"/>
        <w:ind w:firstLine="480" w:firstLineChars="200"/>
        <w:rPr>
          <w:rFonts w:ascii="楷体" w:hAnsi="楷体" w:eastAsia="楷体"/>
          <w:sz w:val="24"/>
          <w:szCs w:val="24"/>
        </w:rPr>
      </w:pPr>
    </w:p>
    <w:p w14:paraId="2C22913D">
      <w:pPr>
        <w:spacing w:line="360" w:lineRule="auto"/>
        <w:ind w:firstLine="5280" w:firstLineChars="2200"/>
        <w:rPr>
          <w:rFonts w:ascii="楷体" w:hAnsi="楷体" w:eastAsia="楷体"/>
          <w:sz w:val="24"/>
          <w:szCs w:val="24"/>
        </w:rPr>
      </w:pPr>
      <w:r>
        <w:rPr>
          <w:rFonts w:hint="eastAsia" w:ascii="楷体" w:hAnsi="楷体" w:eastAsia="楷体"/>
          <w:sz w:val="24"/>
          <w:szCs w:val="24"/>
        </w:rPr>
        <w:t>2</w:t>
      </w:r>
      <w:r>
        <w:rPr>
          <w:rFonts w:ascii="楷体" w:hAnsi="楷体" w:eastAsia="楷体"/>
          <w:sz w:val="24"/>
          <w:szCs w:val="24"/>
        </w:rPr>
        <w:t>024</w:t>
      </w:r>
      <w:r>
        <w:rPr>
          <w:rFonts w:hint="eastAsia" w:ascii="楷体" w:hAnsi="楷体" w:eastAsia="楷体"/>
          <w:sz w:val="24"/>
          <w:szCs w:val="24"/>
        </w:rPr>
        <w:t>年7月3</w:t>
      </w:r>
      <w:r>
        <w:rPr>
          <w:rFonts w:hint="eastAsia" w:ascii="楷体" w:hAnsi="楷体" w:eastAsia="楷体"/>
          <w:sz w:val="24"/>
          <w:szCs w:val="24"/>
          <w:lang w:val="en-US" w:eastAsia="zh-CN"/>
        </w:rPr>
        <w:t>1</w:t>
      </w:r>
      <w:r>
        <w:rPr>
          <w:rFonts w:hint="eastAsia" w:ascii="楷体" w:hAnsi="楷体" w:eastAsia="楷体"/>
          <w:sz w:val="24"/>
          <w:szCs w:val="24"/>
        </w:rPr>
        <w:t>日</w:t>
      </w:r>
    </w:p>
    <w:p w14:paraId="452A9C17">
      <w:pPr>
        <w:spacing w:line="360" w:lineRule="auto"/>
        <w:ind w:firstLine="480" w:firstLineChars="200"/>
        <w:rPr>
          <w:rFonts w:ascii="楷体" w:hAnsi="楷体" w:eastAsia="楷体"/>
          <w:sz w:val="24"/>
          <w:szCs w:val="24"/>
        </w:rPr>
      </w:pPr>
    </w:p>
    <w:p w14:paraId="4D237EB3">
      <w:pPr>
        <w:spacing w:line="360" w:lineRule="auto"/>
        <w:ind w:firstLine="480" w:firstLineChars="200"/>
        <w:rPr>
          <w:rFonts w:ascii="楷体" w:hAnsi="楷体" w:eastAsia="楷体"/>
          <w:sz w:val="24"/>
          <w:szCs w:val="24"/>
        </w:rPr>
      </w:pPr>
    </w:p>
    <w:p w14:paraId="24BB4C89">
      <w:pPr>
        <w:spacing w:line="360" w:lineRule="auto"/>
        <w:ind w:firstLine="480" w:firstLineChars="200"/>
        <w:rPr>
          <w:rFonts w:ascii="楷体" w:hAnsi="楷体" w:eastAsia="楷体"/>
          <w:sz w:val="24"/>
          <w:szCs w:val="24"/>
        </w:rPr>
      </w:pPr>
    </w:p>
    <w:p w14:paraId="3A42D8F6">
      <w:pPr>
        <w:spacing w:line="360" w:lineRule="auto"/>
        <w:ind w:firstLine="480" w:firstLineChars="200"/>
        <w:rPr>
          <w:rFonts w:ascii="楷体" w:hAnsi="楷体" w:eastAsia="楷体"/>
          <w:sz w:val="24"/>
          <w:szCs w:val="24"/>
        </w:rPr>
      </w:pPr>
    </w:p>
    <w:p w14:paraId="1AE35137">
      <w:pPr>
        <w:spacing w:line="360" w:lineRule="auto"/>
        <w:ind w:firstLine="480" w:firstLineChars="200"/>
        <w:rPr>
          <w:rFonts w:ascii="楷体" w:hAnsi="楷体" w:eastAsia="楷体"/>
          <w:sz w:val="24"/>
          <w:szCs w:val="24"/>
        </w:rPr>
      </w:pPr>
    </w:p>
    <w:p w14:paraId="6F8A74D9">
      <w:pPr>
        <w:spacing w:line="360" w:lineRule="auto"/>
        <w:ind w:firstLine="480" w:firstLineChars="200"/>
        <w:rPr>
          <w:rFonts w:ascii="楷体" w:hAnsi="楷体" w:eastAsia="楷体"/>
          <w:sz w:val="24"/>
          <w:szCs w:val="24"/>
        </w:rPr>
      </w:pPr>
    </w:p>
    <w:p w14:paraId="13B16FD1">
      <w:pPr>
        <w:spacing w:line="360" w:lineRule="auto"/>
        <w:ind w:firstLine="480" w:firstLineChars="200"/>
        <w:rPr>
          <w:rFonts w:ascii="楷体" w:hAnsi="楷体" w:eastAsia="楷体"/>
          <w:sz w:val="24"/>
          <w:szCs w:val="24"/>
        </w:rPr>
      </w:pPr>
    </w:p>
    <w:p w14:paraId="486BE0FA">
      <w:pPr>
        <w:spacing w:line="360" w:lineRule="auto"/>
        <w:ind w:firstLine="480" w:firstLineChars="200"/>
        <w:rPr>
          <w:rFonts w:ascii="楷体" w:hAnsi="楷体" w:eastAsia="楷体"/>
          <w:sz w:val="24"/>
          <w:szCs w:val="24"/>
        </w:rPr>
      </w:pPr>
    </w:p>
    <w:p w14:paraId="187C513F">
      <w:pPr>
        <w:spacing w:line="360" w:lineRule="auto"/>
        <w:ind w:firstLine="480" w:firstLineChars="200"/>
        <w:rPr>
          <w:rFonts w:ascii="楷体" w:hAnsi="楷体" w:eastAsia="楷体"/>
          <w:sz w:val="24"/>
          <w:szCs w:val="24"/>
        </w:rPr>
      </w:pPr>
    </w:p>
    <w:p w14:paraId="2D3F5EF0">
      <w:pPr>
        <w:spacing w:line="360" w:lineRule="auto"/>
        <w:ind w:firstLine="480" w:firstLineChars="200"/>
        <w:rPr>
          <w:rFonts w:ascii="楷体" w:hAnsi="楷体" w:eastAsia="楷体"/>
          <w:sz w:val="24"/>
          <w:szCs w:val="24"/>
        </w:rPr>
      </w:pPr>
    </w:p>
    <w:p w14:paraId="2C8C127E">
      <w:pPr>
        <w:spacing w:line="360" w:lineRule="auto"/>
        <w:ind w:firstLine="480" w:firstLineChars="200"/>
        <w:rPr>
          <w:rFonts w:ascii="楷体" w:hAnsi="楷体" w:eastAsia="楷体"/>
          <w:sz w:val="24"/>
          <w:szCs w:val="24"/>
        </w:rPr>
      </w:pPr>
    </w:p>
    <w:p w14:paraId="79479105">
      <w:pPr>
        <w:spacing w:line="360" w:lineRule="auto"/>
        <w:ind w:firstLine="480" w:firstLineChars="200"/>
        <w:rPr>
          <w:rFonts w:ascii="楷体" w:hAnsi="楷体" w:eastAsia="楷体"/>
          <w:sz w:val="24"/>
          <w:szCs w:val="24"/>
        </w:rPr>
      </w:pPr>
    </w:p>
    <w:p w14:paraId="35BF021A">
      <w:pPr>
        <w:spacing w:line="360" w:lineRule="auto"/>
        <w:ind w:firstLine="480" w:firstLineChars="200"/>
        <w:rPr>
          <w:rFonts w:ascii="楷体" w:hAnsi="楷体" w:eastAsia="楷体"/>
          <w:sz w:val="24"/>
          <w:szCs w:val="24"/>
        </w:rPr>
      </w:pPr>
    </w:p>
    <w:p w14:paraId="205EA9B0">
      <w:pPr>
        <w:spacing w:line="360" w:lineRule="auto"/>
        <w:ind w:firstLine="480" w:firstLineChars="200"/>
        <w:rPr>
          <w:rFonts w:ascii="楷体" w:hAnsi="楷体" w:eastAsia="楷体"/>
          <w:sz w:val="24"/>
          <w:szCs w:val="24"/>
        </w:rPr>
      </w:pPr>
    </w:p>
    <w:p w14:paraId="2B3DB4E7">
      <w:pPr>
        <w:spacing w:line="360" w:lineRule="auto"/>
        <w:ind w:firstLine="480" w:firstLineChars="200"/>
        <w:rPr>
          <w:rFonts w:ascii="楷体" w:hAnsi="楷体" w:eastAsia="楷体"/>
          <w:sz w:val="24"/>
          <w:szCs w:val="24"/>
        </w:rPr>
      </w:pPr>
    </w:p>
    <w:p w14:paraId="5268CA2B">
      <w:pPr>
        <w:spacing w:line="360" w:lineRule="auto"/>
        <w:ind w:firstLine="480" w:firstLineChars="200"/>
        <w:rPr>
          <w:rFonts w:ascii="楷体" w:hAnsi="楷体" w:eastAsia="楷体"/>
          <w:sz w:val="24"/>
          <w:szCs w:val="24"/>
        </w:rPr>
      </w:pPr>
    </w:p>
    <w:p w14:paraId="0EB2EA69">
      <w:pPr>
        <w:spacing w:line="360" w:lineRule="auto"/>
        <w:ind w:firstLine="480" w:firstLineChars="200"/>
        <w:rPr>
          <w:rFonts w:ascii="楷体" w:hAnsi="楷体" w:eastAsia="楷体"/>
          <w:sz w:val="24"/>
          <w:szCs w:val="24"/>
        </w:rPr>
      </w:pPr>
      <w:r>
        <w:rPr>
          <w:rFonts w:hint="eastAsia" w:ascii="楷体" w:hAnsi="楷体" w:eastAsia="楷体"/>
          <w:sz w:val="24"/>
          <w:szCs w:val="24"/>
        </w:rPr>
        <w:t>附图</w:t>
      </w:r>
    </w:p>
    <w:p w14:paraId="00D77FA3">
      <w:pPr>
        <w:spacing w:line="360" w:lineRule="auto"/>
        <w:ind w:firstLine="420" w:firstLineChars="200"/>
        <w:rPr>
          <w:rFonts w:ascii="楷体" w:hAnsi="楷体" w:eastAsia="楷体"/>
          <w:sz w:val="24"/>
          <w:szCs w:val="24"/>
        </w:rPr>
      </w:pPr>
      <w:r>
        <w:drawing>
          <wp:inline distT="0" distB="0" distL="0" distR="0">
            <wp:extent cx="3213100" cy="2044700"/>
            <wp:effectExtent l="0" t="0" r="6350" b="0"/>
            <wp:docPr id="866559365" name="图片 1" descr="电脑主机&#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559365" name="图片 1" descr="电脑主机&#10;&#10;低可信度描述已自动生成"/>
                    <pic:cNvPicPr>
                      <a:picLocks noChangeAspect="1"/>
                    </pic:cNvPicPr>
                  </pic:nvPicPr>
                  <pic:blipFill>
                    <a:blip r:embed="rId4"/>
                    <a:stretch>
                      <a:fillRect/>
                    </a:stretch>
                  </pic:blipFill>
                  <pic:spPr>
                    <a:xfrm>
                      <a:off x="0" y="0"/>
                      <a:ext cx="3213237" cy="2044807"/>
                    </a:xfrm>
                    <a:prstGeom prst="rect">
                      <a:avLst/>
                    </a:prstGeom>
                  </pic:spPr>
                </pic:pic>
              </a:graphicData>
            </a:graphic>
          </wp:inline>
        </w:drawing>
      </w:r>
    </w:p>
    <w:p w14:paraId="45908811">
      <w:pPr>
        <w:spacing w:line="360" w:lineRule="auto"/>
        <w:ind w:firstLine="420" w:firstLineChars="200"/>
        <w:rPr>
          <w:rFonts w:ascii="楷体" w:hAnsi="楷体" w:eastAsia="楷体"/>
          <w:sz w:val="24"/>
          <w:szCs w:val="24"/>
        </w:rPr>
      </w:pPr>
      <w:r>
        <w:drawing>
          <wp:inline distT="0" distB="0" distL="0" distR="0">
            <wp:extent cx="3162300" cy="2070100"/>
            <wp:effectExtent l="0" t="0" r="0" b="6350"/>
            <wp:docPr id="1001894475" name="图片 1" descr="图片包含 侧面, 仪表, 机器, 银色&#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894475" name="图片 1" descr="图片包含 侧面, 仪表, 机器, 银色&#10;&#10;描述已自动生成"/>
                    <pic:cNvPicPr>
                      <a:picLocks noChangeAspect="1"/>
                    </pic:cNvPicPr>
                  </pic:nvPicPr>
                  <pic:blipFill>
                    <a:blip r:embed="rId5"/>
                    <a:stretch>
                      <a:fillRect/>
                    </a:stretch>
                  </pic:blipFill>
                  <pic:spPr>
                    <a:xfrm>
                      <a:off x="0" y="0"/>
                      <a:ext cx="3162494" cy="2070235"/>
                    </a:xfrm>
                    <a:prstGeom prst="rect">
                      <a:avLst/>
                    </a:prstGeom>
                  </pic:spPr>
                </pic:pic>
              </a:graphicData>
            </a:graphic>
          </wp:inline>
        </w:drawing>
      </w:r>
    </w:p>
    <w:p w14:paraId="4710A79A">
      <w:pPr>
        <w:spacing w:line="360" w:lineRule="auto"/>
        <w:ind w:firstLine="480" w:firstLineChars="200"/>
        <w:rPr>
          <w:rFonts w:ascii="楷体" w:hAnsi="楷体" w:eastAsia="楷体"/>
          <w:sz w:val="24"/>
          <w:szCs w:val="24"/>
        </w:rPr>
      </w:pPr>
    </w:p>
    <w:p w14:paraId="7DEF1B3D">
      <w:pPr>
        <w:spacing w:line="360" w:lineRule="auto"/>
        <w:ind w:firstLine="480" w:firstLineChars="200"/>
        <w:rPr>
          <w:rFonts w:ascii="楷体" w:hAnsi="楷体" w:eastAsia="楷体"/>
          <w:sz w:val="24"/>
          <w:szCs w:val="24"/>
        </w:rPr>
      </w:pPr>
    </w:p>
    <w:p w14:paraId="471AD4B0">
      <w:pPr>
        <w:spacing w:line="360" w:lineRule="auto"/>
        <w:ind w:firstLine="480" w:firstLineChars="200"/>
        <w:rPr>
          <w:rFonts w:ascii="楷体" w:hAnsi="楷体" w:eastAsia="楷体"/>
          <w:sz w:val="24"/>
          <w:szCs w:val="24"/>
        </w:rPr>
      </w:pPr>
    </w:p>
    <w:p w14:paraId="1AFE9B40">
      <w:pPr>
        <w:spacing w:line="360" w:lineRule="auto"/>
        <w:ind w:firstLine="480" w:firstLineChars="200"/>
        <w:rPr>
          <w:rFonts w:ascii="楷体" w:hAnsi="楷体" w:eastAsia="楷体"/>
          <w:sz w:val="24"/>
          <w:szCs w:val="24"/>
        </w:rPr>
      </w:pPr>
    </w:p>
    <w:p w14:paraId="1226B424">
      <w:pPr>
        <w:spacing w:line="360" w:lineRule="auto"/>
        <w:ind w:firstLine="480" w:firstLineChars="200"/>
        <w:rPr>
          <w:rFonts w:ascii="楷体" w:hAnsi="楷体" w:eastAsia="楷体"/>
          <w:sz w:val="24"/>
          <w:szCs w:val="24"/>
        </w:rPr>
      </w:pPr>
    </w:p>
    <w:p w14:paraId="3F41689F">
      <w:pPr>
        <w:spacing w:line="360" w:lineRule="auto"/>
        <w:ind w:firstLine="480" w:firstLineChars="200"/>
        <w:rPr>
          <w:rFonts w:ascii="楷体" w:hAnsi="楷体" w:eastAsia="楷体"/>
          <w:sz w:val="24"/>
          <w:szCs w:val="24"/>
        </w:rPr>
      </w:pPr>
    </w:p>
    <w:p w14:paraId="74057519">
      <w:pPr>
        <w:spacing w:line="360" w:lineRule="auto"/>
        <w:ind w:firstLine="480" w:firstLineChars="200"/>
        <w:rPr>
          <w:rFonts w:ascii="楷体" w:hAnsi="楷体" w:eastAsia="楷体"/>
          <w:sz w:val="24"/>
          <w:szCs w:val="24"/>
        </w:rPr>
      </w:pPr>
    </w:p>
    <w:p w14:paraId="574DC0F9">
      <w:pPr>
        <w:spacing w:line="360" w:lineRule="auto"/>
        <w:ind w:firstLine="480" w:firstLineChars="200"/>
        <w:rPr>
          <w:rFonts w:ascii="楷体" w:hAnsi="楷体" w:eastAsia="楷体"/>
          <w:sz w:val="24"/>
          <w:szCs w:val="24"/>
        </w:rPr>
      </w:pPr>
    </w:p>
    <w:p w14:paraId="21E610F2">
      <w:pPr>
        <w:spacing w:line="360" w:lineRule="auto"/>
        <w:ind w:firstLine="480" w:firstLineChars="200"/>
        <w:rPr>
          <w:rFonts w:ascii="楷体" w:hAnsi="楷体" w:eastAsia="楷体"/>
          <w:sz w:val="24"/>
          <w:szCs w:val="24"/>
        </w:rPr>
      </w:pPr>
    </w:p>
    <w:p w14:paraId="2C2C8906">
      <w:pPr>
        <w:spacing w:line="360" w:lineRule="auto"/>
        <w:ind w:firstLine="480" w:firstLineChars="200"/>
        <w:rPr>
          <w:rFonts w:ascii="楷体" w:hAnsi="楷体" w:eastAsia="楷体"/>
          <w:sz w:val="24"/>
          <w:szCs w:val="24"/>
        </w:rPr>
      </w:pPr>
    </w:p>
    <w:p w14:paraId="3BAF7BC8">
      <w:pPr>
        <w:spacing w:line="360" w:lineRule="auto"/>
        <w:ind w:firstLine="480" w:firstLineChars="200"/>
        <w:rPr>
          <w:rFonts w:ascii="楷体" w:hAnsi="楷体" w:eastAsia="楷体"/>
          <w:sz w:val="24"/>
          <w:szCs w:val="24"/>
        </w:rPr>
      </w:pPr>
    </w:p>
    <w:p w14:paraId="0200F2E0">
      <w:pPr>
        <w:spacing w:line="360" w:lineRule="auto"/>
        <w:ind w:firstLine="480" w:firstLineChars="200"/>
        <w:rPr>
          <w:rFonts w:ascii="楷体" w:hAnsi="楷体" w:eastAsia="楷体"/>
          <w:sz w:val="24"/>
          <w:szCs w:val="24"/>
        </w:rPr>
      </w:pPr>
    </w:p>
    <w:p w14:paraId="2E33FF16">
      <w:pPr>
        <w:spacing w:line="360" w:lineRule="auto"/>
        <w:ind w:firstLine="480" w:firstLineChars="200"/>
        <w:rPr>
          <w:rFonts w:ascii="楷体" w:hAnsi="楷体" w:eastAsia="楷体"/>
          <w:sz w:val="24"/>
          <w:szCs w:val="24"/>
        </w:rPr>
      </w:pPr>
    </w:p>
    <w:p w14:paraId="3BBEDD2E">
      <w:pPr>
        <w:spacing w:line="360" w:lineRule="auto"/>
        <w:ind w:firstLine="480" w:firstLineChars="200"/>
        <w:rPr>
          <w:rFonts w:ascii="楷体" w:hAnsi="楷体" w:eastAsia="楷体"/>
          <w:sz w:val="24"/>
          <w:szCs w:val="24"/>
        </w:rPr>
      </w:pPr>
    </w:p>
    <w:p w14:paraId="5B2AA8E2">
      <w:pPr>
        <w:spacing w:line="360" w:lineRule="auto"/>
        <w:ind w:firstLine="480" w:firstLineChars="200"/>
        <w:rPr>
          <w:rFonts w:ascii="楷体" w:hAnsi="楷体" w:eastAsia="楷体"/>
          <w:sz w:val="24"/>
          <w:szCs w:val="24"/>
        </w:rPr>
      </w:pPr>
      <w:r>
        <w:rPr>
          <w:rFonts w:ascii="楷体" w:hAnsi="楷体" w:eastAsia="楷体"/>
          <w:sz w:val="24"/>
          <w:szCs w:val="24"/>
        </w:rPr>
        <w:t>附件一</w:t>
      </w:r>
    </w:p>
    <w:p w14:paraId="0FF3FED6">
      <w:pPr>
        <w:jc w:val="center"/>
        <w:rPr>
          <w:b/>
          <w:color w:val="000000"/>
          <w:sz w:val="44"/>
          <w:szCs w:val="44"/>
        </w:rPr>
      </w:pPr>
    </w:p>
    <w:p w14:paraId="1E840795">
      <w:pPr>
        <w:jc w:val="center"/>
        <w:rPr>
          <w:b/>
          <w:color w:val="000000"/>
          <w:sz w:val="44"/>
          <w:szCs w:val="44"/>
        </w:rPr>
      </w:pPr>
      <w:r>
        <w:rPr>
          <w:rFonts w:hint="eastAsia"/>
          <w:b/>
          <w:color w:val="000000"/>
          <w:sz w:val="44"/>
          <w:szCs w:val="44"/>
        </w:rPr>
        <w:t>报名竞价确认函</w:t>
      </w:r>
    </w:p>
    <w:p w14:paraId="4A23B449">
      <w:pPr>
        <w:rPr>
          <w:color w:val="000000"/>
          <w:sz w:val="28"/>
          <w:szCs w:val="28"/>
        </w:rPr>
      </w:pPr>
    </w:p>
    <w:p w14:paraId="56C82BD9">
      <w:pPr>
        <w:rPr>
          <w:color w:val="000000"/>
          <w:sz w:val="28"/>
          <w:szCs w:val="28"/>
        </w:rPr>
      </w:pPr>
      <w:r>
        <w:rPr>
          <w:rFonts w:hint="eastAsia"/>
          <w:color w:val="000000"/>
          <w:sz w:val="28"/>
          <w:szCs w:val="28"/>
        </w:rPr>
        <w:t>江苏信息职业技术学院招投标中心（</w:t>
      </w:r>
      <w:r>
        <w:rPr>
          <w:color w:val="000000"/>
          <w:sz w:val="28"/>
          <w:szCs w:val="28"/>
        </w:rPr>
        <w:t>0510-8329</w:t>
      </w:r>
      <w:r>
        <w:rPr>
          <w:rFonts w:hint="eastAsia"/>
          <w:color w:val="000000"/>
          <w:sz w:val="28"/>
          <w:szCs w:val="28"/>
        </w:rPr>
        <w:t>6751）：</w:t>
      </w:r>
    </w:p>
    <w:p w14:paraId="58470563">
      <w:pPr>
        <w:ind w:firstLine="560" w:firstLineChars="200"/>
        <w:rPr>
          <w:color w:val="000000"/>
          <w:sz w:val="28"/>
          <w:szCs w:val="28"/>
        </w:rPr>
      </w:pPr>
      <w:r>
        <w:rPr>
          <w:rFonts w:hint="eastAsia"/>
          <w:color w:val="000000"/>
          <w:sz w:val="28"/>
          <w:szCs w:val="28"/>
        </w:rPr>
        <w:t>我公司完全符合项目竞价公告中对投标人资格条件的要求，自愿以本邮件报名参加你单位的竞价，并将按时参加投标。</w:t>
      </w:r>
    </w:p>
    <w:p w14:paraId="37A693D6">
      <w:pPr>
        <w:ind w:firstLine="560" w:firstLineChars="200"/>
        <w:rPr>
          <w:color w:val="000000"/>
          <w:sz w:val="28"/>
          <w:szCs w:val="28"/>
        </w:rPr>
      </w:pPr>
      <w:r>
        <w:rPr>
          <w:rFonts w:hint="eastAsia"/>
          <w:color w:val="000000"/>
          <w:sz w:val="28"/>
          <w:szCs w:val="28"/>
        </w:rPr>
        <w:t>我公司郑重声明：我公司与本招标项目及该项目相关人员之间均不存在可能影响竞价公正性的任何利害关系。</w:t>
      </w:r>
    </w:p>
    <w:p w14:paraId="0C824FAA">
      <w:pPr>
        <w:rPr>
          <w:color w:val="000000"/>
          <w:sz w:val="28"/>
          <w:szCs w:val="28"/>
        </w:rPr>
      </w:pPr>
    </w:p>
    <w:p w14:paraId="7E36D4D7">
      <w:pPr>
        <w:ind w:firstLine="2521" w:firstLineChars="700"/>
        <w:rPr>
          <w:b/>
          <w:color w:val="000000"/>
          <w:sz w:val="36"/>
          <w:szCs w:val="36"/>
        </w:rPr>
      </w:pPr>
    </w:p>
    <w:p w14:paraId="18904321">
      <w:pPr>
        <w:ind w:firstLine="2521" w:firstLineChars="700"/>
        <w:rPr>
          <w:b/>
          <w:color w:val="000000"/>
          <w:sz w:val="36"/>
          <w:szCs w:val="36"/>
        </w:rPr>
      </w:pPr>
      <w:r>
        <w:rPr>
          <w:rFonts w:hint="eastAsia"/>
          <w:b/>
          <w:color w:val="000000"/>
          <w:sz w:val="36"/>
          <w:szCs w:val="36"/>
        </w:rPr>
        <w:t>竞价相关信息</w:t>
      </w:r>
    </w:p>
    <w:p w14:paraId="716C08C0">
      <w:pPr>
        <w:rPr>
          <w:color w:val="000000"/>
          <w:sz w:val="28"/>
          <w:szCs w:val="28"/>
        </w:rPr>
      </w:pPr>
    </w:p>
    <w:p w14:paraId="58989DB1">
      <w:pPr>
        <w:rPr>
          <w:color w:val="000000"/>
          <w:sz w:val="28"/>
          <w:szCs w:val="28"/>
        </w:rPr>
      </w:pPr>
      <w:r>
        <w:rPr>
          <w:rFonts w:hint="eastAsia"/>
          <w:color w:val="000000"/>
          <w:sz w:val="28"/>
          <w:szCs w:val="28"/>
        </w:rPr>
        <w:t>竞价</w:t>
      </w:r>
      <w:r>
        <w:rPr>
          <w:rFonts w:hint="eastAsia"/>
          <w:color w:val="000000"/>
          <w:sz w:val="28"/>
          <w:szCs w:val="28"/>
          <w:lang w:val="en-US" w:eastAsia="zh-CN"/>
        </w:rPr>
        <w:t>项目</w:t>
      </w:r>
      <w:bookmarkStart w:id="0" w:name="_GoBack"/>
      <w:bookmarkEnd w:id="0"/>
      <w:r>
        <w:rPr>
          <w:rFonts w:hint="eastAsia"/>
          <w:color w:val="000000"/>
          <w:sz w:val="28"/>
          <w:szCs w:val="28"/>
        </w:rPr>
        <w:t>名称：</w:t>
      </w:r>
    </w:p>
    <w:p w14:paraId="71E67786">
      <w:pPr>
        <w:rPr>
          <w:color w:val="000000"/>
          <w:sz w:val="28"/>
          <w:szCs w:val="28"/>
        </w:rPr>
      </w:pPr>
      <w:r>
        <w:rPr>
          <w:rFonts w:hint="eastAsia"/>
          <w:color w:val="000000"/>
          <w:sz w:val="28"/>
          <w:szCs w:val="28"/>
        </w:rPr>
        <w:t>竞价人名称（公章）：</w:t>
      </w:r>
    </w:p>
    <w:p w14:paraId="318442EC">
      <w:pPr>
        <w:rPr>
          <w:color w:val="000000"/>
          <w:sz w:val="28"/>
          <w:szCs w:val="28"/>
        </w:rPr>
      </w:pPr>
      <w:r>
        <w:rPr>
          <w:rFonts w:hint="eastAsia"/>
          <w:color w:val="000000"/>
          <w:sz w:val="28"/>
          <w:szCs w:val="28"/>
        </w:rPr>
        <w:t>经办人：</w:t>
      </w:r>
    </w:p>
    <w:p w14:paraId="3A08194C">
      <w:pPr>
        <w:rPr>
          <w:color w:val="000000"/>
          <w:sz w:val="28"/>
          <w:szCs w:val="28"/>
        </w:rPr>
      </w:pPr>
      <w:r>
        <w:rPr>
          <w:rFonts w:hint="eastAsia"/>
          <w:color w:val="000000"/>
          <w:sz w:val="28"/>
          <w:szCs w:val="28"/>
        </w:rPr>
        <w:t>联系电话：</w:t>
      </w:r>
    </w:p>
    <w:p w14:paraId="63BF4FF9">
      <w:pPr>
        <w:ind w:right="420"/>
        <w:jc w:val="right"/>
        <w:rPr>
          <w:color w:val="000000"/>
          <w:sz w:val="28"/>
          <w:szCs w:val="28"/>
        </w:rPr>
      </w:pPr>
      <w:r>
        <w:rPr>
          <w:rFonts w:hint="eastAsia"/>
          <w:color w:val="000000"/>
          <w:sz w:val="28"/>
          <w:szCs w:val="28"/>
        </w:rPr>
        <w:t>年　月　日</w:t>
      </w:r>
    </w:p>
    <w:p w14:paraId="3D6BFBB8">
      <w:pPr>
        <w:rPr>
          <w:rFonts w:ascii="华文楷体" w:hAnsi="华文楷体" w:eastAsia="华文楷体"/>
          <w:i/>
          <w:color w:val="000000"/>
          <w:sz w:val="24"/>
          <w:szCs w:val="24"/>
        </w:rPr>
      </w:pPr>
      <w:r>
        <w:rPr>
          <w:rFonts w:hint="eastAsia" w:ascii="华文楷体" w:hAnsi="华文楷体" w:eastAsia="华文楷体"/>
          <w:i/>
          <w:color w:val="000000"/>
          <w:sz w:val="28"/>
          <w:szCs w:val="28"/>
        </w:rPr>
        <w:t>注：</w:t>
      </w:r>
      <w:r>
        <w:rPr>
          <w:rFonts w:hint="eastAsia" w:ascii="华文楷体" w:hAnsi="华文楷体" w:eastAsia="华文楷体"/>
          <w:i/>
          <w:color w:val="000000"/>
          <w:sz w:val="24"/>
        </w:rPr>
        <w:t>本报名竞价确认函不需装入竞价文件中。</w:t>
      </w:r>
    </w:p>
    <w:p w14:paraId="72A489C6">
      <w:pPr>
        <w:rPr>
          <w:rFonts w:ascii="等线" w:hAnsi="等线" w:eastAsia="宋体"/>
          <w:sz w:val="28"/>
          <w:szCs w:val="28"/>
        </w:rPr>
      </w:pPr>
    </w:p>
    <w:p w14:paraId="2D465928">
      <w:pPr>
        <w:jc w:val="left"/>
        <w:rPr>
          <w:rFonts w:ascii="Times New Roman" w:hAnsi="Times New Roman"/>
          <w:szCs w:val="24"/>
        </w:rPr>
      </w:pPr>
    </w:p>
    <w:p w14:paraId="7ED7207B">
      <w:pPr>
        <w:jc w:val="left"/>
      </w:pPr>
    </w:p>
    <w:p w14:paraId="1E05FD6E">
      <w:pPr>
        <w:jc w:val="left"/>
      </w:pPr>
    </w:p>
    <w:p w14:paraId="6DF8EF9B">
      <w:pPr>
        <w:spacing w:line="360" w:lineRule="auto"/>
        <w:ind w:firstLine="480" w:firstLineChars="200"/>
        <w:rPr>
          <w:rFonts w:ascii="楷体" w:hAnsi="楷体" w:eastAsia="楷体"/>
          <w:sz w:val="24"/>
          <w:szCs w:val="24"/>
        </w:rPr>
      </w:pPr>
    </w:p>
    <w:p w14:paraId="4349D626">
      <w:pPr>
        <w:widowControl/>
        <w:shd w:val="clear" w:color="auto" w:fill="FFFFFF"/>
        <w:spacing w:line="360" w:lineRule="auto"/>
        <w:jc w:val="center"/>
        <w:rPr>
          <w:rFonts w:ascii="楷体" w:hAnsi="楷体" w:eastAsia="楷体"/>
          <w:sz w:val="24"/>
          <w:szCs w:val="24"/>
        </w:rPr>
      </w:pPr>
    </w:p>
    <w:p w14:paraId="78C09886">
      <w:pPr>
        <w:widowControl/>
        <w:shd w:val="clear" w:color="auto" w:fill="FFFFFF"/>
        <w:spacing w:line="360" w:lineRule="auto"/>
        <w:jc w:val="center"/>
        <w:rPr>
          <w:rFonts w:ascii="楷体" w:hAnsi="楷体" w:eastAsia="楷体" w:cs="宋体"/>
          <w:color w:val="383838"/>
          <w:kern w:val="0"/>
          <w:sz w:val="36"/>
          <w:szCs w:val="36"/>
        </w:rPr>
      </w:pPr>
      <w:r>
        <w:rPr>
          <w:rFonts w:hint="eastAsia" w:ascii="楷体" w:hAnsi="楷体" w:eastAsia="楷体"/>
          <w:sz w:val="36"/>
          <w:szCs w:val="36"/>
        </w:rPr>
        <w:t>江苏信息职业技术学院饮水机设备处置</w:t>
      </w:r>
      <w:r>
        <w:rPr>
          <w:rFonts w:hint="eastAsia" w:ascii="楷体" w:hAnsi="楷体" w:eastAsia="楷体" w:cs="宋体"/>
          <w:color w:val="383838"/>
          <w:kern w:val="0"/>
          <w:sz w:val="36"/>
          <w:szCs w:val="36"/>
        </w:rPr>
        <w:t>竞价报价单</w:t>
      </w:r>
    </w:p>
    <w:p w14:paraId="0FA83A4E">
      <w:pPr>
        <w:spacing w:line="360" w:lineRule="auto"/>
        <w:ind w:firstLine="480" w:firstLineChars="200"/>
        <w:rPr>
          <w:rFonts w:ascii="楷体" w:hAnsi="楷体" w:eastAsia="楷体" w:cs="宋体"/>
          <w:color w:val="383838"/>
          <w:kern w:val="0"/>
          <w:sz w:val="24"/>
          <w:szCs w:val="24"/>
        </w:rPr>
      </w:pPr>
    </w:p>
    <w:p w14:paraId="43D16BEC">
      <w:pPr>
        <w:spacing w:line="360" w:lineRule="auto"/>
        <w:ind w:firstLine="480" w:firstLineChars="200"/>
        <w:rPr>
          <w:rFonts w:ascii="楷体" w:hAnsi="楷体" w:eastAsia="楷体"/>
          <w:sz w:val="24"/>
          <w:szCs w:val="24"/>
          <w:u w:val="single"/>
        </w:rPr>
      </w:pPr>
      <w:r>
        <w:rPr>
          <w:rFonts w:hint="eastAsia" w:ascii="楷体" w:hAnsi="楷体" w:eastAsia="楷体" w:cs="宋体"/>
          <w:color w:val="383838"/>
          <w:kern w:val="0"/>
          <w:sz w:val="24"/>
          <w:szCs w:val="24"/>
        </w:rPr>
        <w:t>报价单位：（盖章）</w:t>
      </w:r>
      <w:r>
        <w:rPr>
          <w:rFonts w:hint="eastAsia" w:ascii="楷体" w:hAnsi="楷体" w:eastAsia="楷体" w:cs="宋体"/>
          <w:color w:val="383838"/>
          <w:kern w:val="0"/>
          <w:sz w:val="24"/>
          <w:szCs w:val="24"/>
          <w:u w:val="single"/>
        </w:rPr>
        <w:t xml:space="preserve"> </w:t>
      </w:r>
      <w:r>
        <w:rPr>
          <w:rFonts w:ascii="楷体" w:hAnsi="楷体" w:eastAsia="楷体" w:cs="宋体"/>
          <w:color w:val="383838"/>
          <w:kern w:val="0"/>
          <w:sz w:val="24"/>
          <w:szCs w:val="24"/>
          <w:u w:val="single"/>
        </w:rPr>
        <w:t xml:space="preserve">                            </w:t>
      </w:r>
    </w:p>
    <w:p w14:paraId="563DC22F">
      <w:pPr>
        <w:spacing w:line="360" w:lineRule="auto"/>
        <w:ind w:firstLine="480" w:firstLineChars="200"/>
        <w:rPr>
          <w:rFonts w:ascii="楷体" w:hAnsi="楷体" w:eastAsia="楷体" w:cs="宋体"/>
          <w:color w:val="383838"/>
          <w:kern w:val="0"/>
          <w:sz w:val="24"/>
          <w:szCs w:val="24"/>
        </w:rPr>
      </w:pPr>
      <w:r>
        <w:rPr>
          <w:rFonts w:hint="eastAsia" w:ascii="楷体" w:hAnsi="楷体" w:eastAsia="楷体" w:cs="宋体"/>
          <w:color w:val="383838"/>
          <w:kern w:val="0"/>
          <w:sz w:val="24"/>
          <w:szCs w:val="24"/>
        </w:rPr>
        <w:t>最终报价（总价）：（小写）</w:t>
      </w:r>
      <w:r>
        <w:rPr>
          <w:rFonts w:hint="eastAsia" w:ascii="楷体" w:hAnsi="楷体" w:eastAsia="楷体" w:cs="宋体"/>
          <w:color w:val="383838"/>
          <w:kern w:val="0"/>
          <w:sz w:val="24"/>
          <w:szCs w:val="24"/>
          <w:u w:val="single"/>
        </w:rPr>
        <w:t xml:space="preserve">            </w:t>
      </w:r>
      <w:r>
        <w:rPr>
          <w:rFonts w:ascii="楷体" w:hAnsi="楷体" w:eastAsia="楷体" w:cs="宋体"/>
          <w:color w:val="383838"/>
          <w:kern w:val="0"/>
          <w:sz w:val="24"/>
          <w:szCs w:val="24"/>
          <w:u w:val="single"/>
        </w:rPr>
        <w:t xml:space="preserve">    </w:t>
      </w:r>
      <w:r>
        <w:rPr>
          <w:rFonts w:ascii="楷体" w:hAnsi="楷体" w:eastAsia="楷体" w:cs="宋体"/>
          <w:color w:val="383838"/>
          <w:kern w:val="0"/>
          <w:sz w:val="24"/>
          <w:szCs w:val="24"/>
        </w:rPr>
        <w:t xml:space="preserve">  </w:t>
      </w:r>
    </w:p>
    <w:p w14:paraId="54260F4E">
      <w:pPr>
        <w:spacing w:line="360" w:lineRule="auto"/>
        <w:ind w:firstLine="2640" w:firstLineChars="1100"/>
        <w:rPr>
          <w:rFonts w:ascii="楷体" w:hAnsi="楷体" w:eastAsia="楷体"/>
          <w:sz w:val="24"/>
          <w:szCs w:val="24"/>
        </w:rPr>
      </w:pPr>
      <w:r>
        <w:rPr>
          <w:rFonts w:hint="eastAsia" w:ascii="楷体" w:hAnsi="楷体" w:eastAsia="楷体" w:cs="宋体"/>
          <w:color w:val="383838"/>
          <w:kern w:val="0"/>
          <w:sz w:val="24"/>
          <w:szCs w:val="24"/>
        </w:rPr>
        <w:t>（大写）</w:t>
      </w:r>
      <w:r>
        <w:rPr>
          <w:rFonts w:hint="eastAsia" w:ascii="楷体" w:hAnsi="楷体" w:eastAsia="楷体" w:cs="宋体"/>
          <w:color w:val="383838"/>
          <w:kern w:val="0"/>
          <w:sz w:val="24"/>
          <w:szCs w:val="24"/>
          <w:u w:val="single"/>
        </w:rPr>
        <w:t xml:space="preserve"> </w:t>
      </w:r>
      <w:r>
        <w:rPr>
          <w:rFonts w:ascii="楷体" w:hAnsi="楷体" w:eastAsia="楷体" w:cs="宋体"/>
          <w:color w:val="383838"/>
          <w:kern w:val="0"/>
          <w:sz w:val="24"/>
          <w:szCs w:val="24"/>
          <w:u w:val="single"/>
        </w:rPr>
        <w:t xml:space="preserve">               </w:t>
      </w:r>
      <w:r>
        <w:rPr>
          <w:rFonts w:ascii="楷体" w:hAnsi="楷体" w:eastAsia="楷体" w:cs="宋体"/>
          <w:color w:val="383838"/>
          <w:kern w:val="0"/>
          <w:sz w:val="24"/>
          <w:szCs w:val="24"/>
        </w:rPr>
        <w:t xml:space="preserve"> </w:t>
      </w:r>
    </w:p>
    <w:p w14:paraId="5326039E">
      <w:pPr>
        <w:spacing w:line="360" w:lineRule="auto"/>
        <w:ind w:firstLine="480" w:firstLineChars="200"/>
        <w:rPr>
          <w:rFonts w:ascii="楷体" w:hAnsi="楷体" w:eastAsia="楷体"/>
          <w:sz w:val="24"/>
          <w:szCs w:val="24"/>
        </w:rPr>
      </w:pPr>
      <w:r>
        <w:rPr>
          <w:rFonts w:hint="eastAsia" w:ascii="楷体" w:hAnsi="楷体" w:eastAsia="楷体" w:cs="宋体"/>
          <w:color w:val="383838"/>
          <w:kern w:val="0"/>
          <w:sz w:val="24"/>
          <w:szCs w:val="24"/>
        </w:rPr>
        <w:t>身份证号码：</w:t>
      </w:r>
      <w:r>
        <w:rPr>
          <w:rFonts w:hint="eastAsia" w:ascii="楷体" w:hAnsi="楷体" w:eastAsia="楷体" w:cs="宋体"/>
          <w:color w:val="383838"/>
          <w:kern w:val="0"/>
          <w:sz w:val="24"/>
          <w:szCs w:val="24"/>
          <w:u w:val="single"/>
        </w:rPr>
        <w:t xml:space="preserve"> </w:t>
      </w:r>
      <w:r>
        <w:rPr>
          <w:rFonts w:ascii="楷体" w:hAnsi="楷体" w:eastAsia="楷体" w:cs="宋体"/>
          <w:color w:val="383838"/>
          <w:kern w:val="0"/>
          <w:sz w:val="24"/>
          <w:szCs w:val="24"/>
          <w:u w:val="single"/>
        </w:rPr>
        <w:t xml:space="preserve">                               </w:t>
      </w:r>
    </w:p>
    <w:p w14:paraId="7465ADE5">
      <w:pPr>
        <w:spacing w:line="360" w:lineRule="auto"/>
        <w:ind w:firstLine="480" w:firstLineChars="200"/>
        <w:rPr>
          <w:rFonts w:ascii="楷体" w:hAnsi="楷体" w:eastAsia="楷体"/>
          <w:sz w:val="24"/>
          <w:szCs w:val="24"/>
          <w:u w:val="single"/>
        </w:rPr>
      </w:pPr>
      <w:r>
        <w:rPr>
          <w:rFonts w:hint="eastAsia" w:ascii="楷体" w:hAnsi="楷体" w:eastAsia="楷体" w:cs="宋体"/>
          <w:color w:val="383838"/>
          <w:kern w:val="0"/>
          <w:sz w:val="24"/>
          <w:szCs w:val="24"/>
        </w:rPr>
        <w:t>联系电话：</w:t>
      </w:r>
      <w:r>
        <w:rPr>
          <w:rFonts w:hint="eastAsia" w:ascii="楷体" w:hAnsi="楷体" w:eastAsia="楷体" w:cs="宋体"/>
          <w:color w:val="383838"/>
          <w:kern w:val="0"/>
          <w:sz w:val="24"/>
          <w:szCs w:val="24"/>
          <w:u w:val="single"/>
        </w:rPr>
        <w:t xml:space="preserve"> </w:t>
      </w:r>
      <w:r>
        <w:rPr>
          <w:rFonts w:ascii="楷体" w:hAnsi="楷体" w:eastAsia="楷体" w:cs="宋体"/>
          <w:color w:val="383838"/>
          <w:kern w:val="0"/>
          <w:sz w:val="24"/>
          <w:szCs w:val="24"/>
          <w:u w:val="single"/>
        </w:rPr>
        <w:t xml:space="preserve">                           </w:t>
      </w:r>
    </w:p>
    <w:p w14:paraId="7BCD20CD">
      <w:pPr>
        <w:spacing w:line="360" w:lineRule="auto"/>
        <w:ind w:firstLine="480" w:firstLineChars="200"/>
        <w:rPr>
          <w:rFonts w:ascii="楷体" w:hAnsi="楷体" w:eastAsia="楷体"/>
          <w:sz w:val="24"/>
          <w:szCs w:val="24"/>
          <w:u w:val="single"/>
        </w:rPr>
      </w:pPr>
      <w:r>
        <w:rPr>
          <w:rFonts w:hint="eastAsia" w:ascii="楷体" w:hAnsi="楷体" w:eastAsia="楷体" w:cs="宋体"/>
          <w:color w:val="383838"/>
          <w:kern w:val="0"/>
          <w:sz w:val="24"/>
          <w:szCs w:val="24"/>
        </w:rPr>
        <w:t>报价人签名：</w:t>
      </w:r>
      <w:r>
        <w:rPr>
          <w:rFonts w:hint="eastAsia" w:ascii="楷体" w:hAnsi="楷体" w:eastAsia="楷体" w:cs="宋体"/>
          <w:color w:val="383838"/>
          <w:kern w:val="0"/>
          <w:sz w:val="24"/>
          <w:szCs w:val="24"/>
          <w:u w:val="single"/>
        </w:rPr>
        <w:t xml:space="preserve"> </w:t>
      </w:r>
      <w:r>
        <w:rPr>
          <w:rFonts w:ascii="楷体" w:hAnsi="楷体" w:eastAsia="楷体" w:cs="宋体"/>
          <w:color w:val="383838"/>
          <w:kern w:val="0"/>
          <w:sz w:val="24"/>
          <w:szCs w:val="24"/>
          <w:u w:val="single"/>
        </w:rPr>
        <w:t xml:space="preserve">                                </w:t>
      </w:r>
    </w:p>
    <w:p w14:paraId="077046FF">
      <w:pPr>
        <w:ind w:firstLine="480" w:firstLineChars="200"/>
        <w:rPr>
          <w:rFonts w:ascii="楷体" w:hAnsi="楷体" w:eastAsia="楷体"/>
          <w:sz w:val="24"/>
          <w:szCs w:val="24"/>
        </w:rPr>
      </w:pPr>
    </w:p>
    <w:p w14:paraId="7960551D">
      <w:pPr>
        <w:ind w:firstLine="4320" w:firstLineChars="1800"/>
        <w:rPr>
          <w:rFonts w:ascii="楷体" w:hAnsi="楷体" w:eastAsia="楷体"/>
          <w:sz w:val="24"/>
          <w:szCs w:val="24"/>
        </w:rPr>
      </w:pPr>
    </w:p>
    <w:p w14:paraId="7FAE2760">
      <w:pPr>
        <w:ind w:firstLine="4800" w:firstLineChars="2000"/>
        <w:rPr>
          <w:rFonts w:ascii="楷体" w:hAnsi="楷体" w:eastAsia="楷体"/>
          <w:sz w:val="24"/>
          <w:szCs w:val="24"/>
        </w:rPr>
      </w:pPr>
      <w:r>
        <w:rPr>
          <w:rFonts w:hint="eastAsia" w:ascii="楷体" w:hAnsi="楷体" w:eastAsia="楷体"/>
          <w:sz w:val="24"/>
          <w:szCs w:val="24"/>
        </w:rPr>
        <w:t xml:space="preserve">年 </w:t>
      </w:r>
      <w:r>
        <w:rPr>
          <w:rFonts w:ascii="楷体" w:hAnsi="楷体" w:eastAsia="楷体"/>
          <w:sz w:val="24"/>
          <w:szCs w:val="24"/>
        </w:rPr>
        <w:t xml:space="preserve">  </w:t>
      </w:r>
      <w:r>
        <w:rPr>
          <w:rFonts w:hint="eastAsia" w:ascii="楷体" w:hAnsi="楷体" w:eastAsia="楷体"/>
          <w:sz w:val="24"/>
          <w:szCs w:val="24"/>
        </w:rPr>
        <w:t xml:space="preserve">月 </w:t>
      </w:r>
      <w:r>
        <w:rPr>
          <w:rFonts w:ascii="楷体" w:hAnsi="楷体" w:eastAsia="楷体"/>
          <w:sz w:val="24"/>
          <w:szCs w:val="24"/>
        </w:rPr>
        <w:t xml:space="preserve">  </w:t>
      </w:r>
      <w:r>
        <w:rPr>
          <w:rFonts w:hint="eastAsia" w:ascii="楷体" w:hAnsi="楷体" w:eastAsia="楷体"/>
          <w:sz w:val="24"/>
          <w:szCs w:val="24"/>
        </w:rPr>
        <w:t>日</w:t>
      </w:r>
    </w:p>
    <w:sectPr>
      <w:pgSz w:w="11906" w:h="16838"/>
      <w:pgMar w:top="1418" w:right="1758" w:bottom="1418" w:left="175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FlOWJiOWEwMjgzNmY0MWM1YTAzOGU0OGMyNjE0MWEifQ=="/>
  </w:docVars>
  <w:rsids>
    <w:rsidRoot w:val="00B34DD2"/>
    <w:rsid w:val="000056D5"/>
    <w:rsid w:val="00005D71"/>
    <w:rsid w:val="00006D7D"/>
    <w:rsid w:val="000212FD"/>
    <w:rsid w:val="000478A4"/>
    <w:rsid w:val="00060C55"/>
    <w:rsid w:val="00092E07"/>
    <w:rsid w:val="000B794A"/>
    <w:rsid w:val="000D154F"/>
    <w:rsid w:val="0010516C"/>
    <w:rsid w:val="001D1772"/>
    <w:rsid w:val="001D56C6"/>
    <w:rsid w:val="001F4BD3"/>
    <w:rsid w:val="00211E69"/>
    <w:rsid w:val="002C6169"/>
    <w:rsid w:val="002E3733"/>
    <w:rsid w:val="002F7DCA"/>
    <w:rsid w:val="00390E4E"/>
    <w:rsid w:val="00396CE6"/>
    <w:rsid w:val="003D48B0"/>
    <w:rsid w:val="003E3B05"/>
    <w:rsid w:val="00485CD8"/>
    <w:rsid w:val="004B7E17"/>
    <w:rsid w:val="004D57B1"/>
    <w:rsid w:val="004D74C3"/>
    <w:rsid w:val="004F2C96"/>
    <w:rsid w:val="005767F9"/>
    <w:rsid w:val="00613AAA"/>
    <w:rsid w:val="00641EF3"/>
    <w:rsid w:val="006C17B2"/>
    <w:rsid w:val="006F677C"/>
    <w:rsid w:val="006F7382"/>
    <w:rsid w:val="00700475"/>
    <w:rsid w:val="0071191D"/>
    <w:rsid w:val="0074251A"/>
    <w:rsid w:val="00790EA8"/>
    <w:rsid w:val="0079650F"/>
    <w:rsid w:val="0083722C"/>
    <w:rsid w:val="008B6C63"/>
    <w:rsid w:val="008D496F"/>
    <w:rsid w:val="008E36E0"/>
    <w:rsid w:val="008F47D9"/>
    <w:rsid w:val="00903B35"/>
    <w:rsid w:val="0090689D"/>
    <w:rsid w:val="0095118E"/>
    <w:rsid w:val="009734F2"/>
    <w:rsid w:val="009742D9"/>
    <w:rsid w:val="009B7E50"/>
    <w:rsid w:val="009D66FD"/>
    <w:rsid w:val="009D77CF"/>
    <w:rsid w:val="00A10CB2"/>
    <w:rsid w:val="00A14409"/>
    <w:rsid w:val="00A75705"/>
    <w:rsid w:val="00AA30FC"/>
    <w:rsid w:val="00B024FE"/>
    <w:rsid w:val="00B34DD2"/>
    <w:rsid w:val="00BD340D"/>
    <w:rsid w:val="00C65616"/>
    <w:rsid w:val="00CA2DAF"/>
    <w:rsid w:val="00CF5597"/>
    <w:rsid w:val="00D85567"/>
    <w:rsid w:val="00D85C46"/>
    <w:rsid w:val="00D921C8"/>
    <w:rsid w:val="00DA55BF"/>
    <w:rsid w:val="00E8469B"/>
    <w:rsid w:val="00EB07AB"/>
    <w:rsid w:val="00EF6B3A"/>
    <w:rsid w:val="00F11A64"/>
    <w:rsid w:val="00F17FDF"/>
    <w:rsid w:val="00F41F35"/>
    <w:rsid w:val="00F705A6"/>
    <w:rsid w:val="00FC5582"/>
    <w:rsid w:val="113373E5"/>
    <w:rsid w:val="270C166E"/>
    <w:rsid w:val="39C42A21"/>
    <w:rsid w:val="447229AC"/>
    <w:rsid w:val="483E7E42"/>
    <w:rsid w:val="6EAE0FCF"/>
    <w:rsid w:val="7FBB35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Strong"/>
    <w:basedOn w:val="6"/>
    <w:qFormat/>
    <w:uiPriority w:val="22"/>
    <w:rPr>
      <w:b/>
      <w:bCs/>
    </w:rPr>
  </w:style>
  <w:style w:type="paragraph" w:styleId="8">
    <w:name w:val="List Paragraph"/>
    <w:basedOn w:val="1"/>
    <w:qFormat/>
    <w:uiPriority w:val="34"/>
    <w:pPr>
      <w:ind w:firstLine="420" w:firstLineChars="200"/>
    </w:pPr>
  </w:style>
  <w:style w:type="character" w:customStyle="1" w:styleId="9">
    <w:name w:val="页眉 字符"/>
    <w:basedOn w:val="6"/>
    <w:link w:val="3"/>
    <w:uiPriority w:val="99"/>
    <w:rPr>
      <w:sz w:val="18"/>
      <w:szCs w:val="18"/>
    </w:rPr>
  </w:style>
  <w:style w:type="character" w:customStyle="1" w:styleId="10">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1295</Words>
  <Characters>1383</Characters>
  <Lines>11</Lines>
  <Paragraphs>3</Paragraphs>
  <TotalTime>353</TotalTime>
  <ScaleCrop>false</ScaleCrop>
  <LinksUpToDate>false</LinksUpToDate>
  <CharactersWithSpaces>1549</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2024-05-07T06:31:00Z</dcterms:created>
  <dc:creator>xx</dc:creator>
  <cp:lastModifiedBy>Administrator</cp:lastModifiedBy>
  <dcterms:modified xsi:type="dcterms:W3CDTF">2024-07-31T01:32:10Z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DE70AAD21B8B4D8DA75FF050C8255452_12</vt:lpwstr>
  </property>
</Properties>
</file>